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F5" w:rsidRPr="00DF2205" w:rsidRDefault="001E3CF5" w:rsidP="001E3CF5">
      <w:pPr>
        <w:jc w:val="both"/>
        <w:rPr>
          <w:rFonts w:ascii="Arial Narrow" w:hAnsi="Arial Narrow"/>
          <w:sz w:val="22"/>
          <w:szCs w:val="22"/>
        </w:rPr>
      </w:pPr>
    </w:p>
    <w:p w:rsidR="001E3CF5" w:rsidRPr="00DF2205" w:rsidRDefault="001E3CF5" w:rsidP="00DF2205">
      <w:pPr>
        <w:ind w:left="4956" w:firstLine="708"/>
        <w:jc w:val="right"/>
        <w:rPr>
          <w:rFonts w:ascii="Arial Narrow" w:hAnsi="Arial Narrow"/>
          <w:sz w:val="22"/>
          <w:szCs w:val="22"/>
        </w:rPr>
      </w:pPr>
      <w:r w:rsidRPr="00DF2205">
        <w:rPr>
          <w:rFonts w:ascii="Arial Narrow" w:hAnsi="Arial Narrow"/>
          <w:b/>
          <w:sz w:val="22"/>
          <w:szCs w:val="22"/>
        </w:rPr>
        <w:t xml:space="preserve">            Załącznik nr 2 do SIWZ </w:t>
      </w:r>
    </w:p>
    <w:p w:rsidR="001E3CF5" w:rsidRPr="00DF2205" w:rsidRDefault="001E3CF5" w:rsidP="001E3CF5">
      <w:pPr>
        <w:jc w:val="both"/>
        <w:rPr>
          <w:rFonts w:ascii="Arial Narrow" w:hAnsi="Arial Narrow"/>
          <w:sz w:val="22"/>
          <w:szCs w:val="22"/>
        </w:rPr>
      </w:pPr>
      <w:r w:rsidRPr="00DF2205">
        <w:rPr>
          <w:rFonts w:ascii="Arial Narrow" w:hAnsi="Arial Narrow"/>
          <w:sz w:val="22"/>
          <w:szCs w:val="22"/>
        </w:rPr>
        <w:t>................................................</w:t>
      </w:r>
      <w:r w:rsidRPr="00DF2205">
        <w:rPr>
          <w:rFonts w:ascii="Arial Narrow" w:hAnsi="Arial Narrow"/>
          <w:sz w:val="22"/>
          <w:szCs w:val="22"/>
        </w:rPr>
        <w:tab/>
      </w:r>
      <w:r w:rsidRPr="00DF2205">
        <w:rPr>
          <w:rFonts w:ascii="Arial Narrow" w:hAnsi="Arial Narrow"/>
          <w:sz w:val="22"/>
          <w:szCs w:val="22"/>
        </w:rPr>
        <w:tab/>
      </w:r>
      <w:r w:rsidRPr="00DF2205">
        <w:rPr>
          <w:rFonts w:ascii="Arial Narrow" w:hAnsi="Arial Narrow"/>
          <w:sz w:val="22"/>
          <w:szCs w:val="22"/>
        </w:rPr>
        <w:tab/>
      </w:r>
      <w:r w:rsidRPr="00DF2205">
        <w:rPr>
          <w:rFonts w:ascii="Arial Narrow" w:hAnsi="Arial Narrow"/>
          <w:sz w:val="22"/>
          <w:szCs w:val="22"/>
        </w:rPr>
        <w:tab/>
      </w:r>
      <w:r w:rsidRPr="00DF2205">
        <w:rPr>
          <w:rFonts w:ascii="Arial Narrow" w:hAnsi="Arial Narrow"/>
          <w:sz w:val="22"/>
          <w:szCs w:val="22"/>
        </w:rPr>
        <w:tab/>
      </w:r>
    </w:p>
    <w:p w:rsidR="001E3CF5" w:rsidRPr="00DF2205" w:rsidRDefault="001E3CF5" w:rsidP="001E3CF5">
      <w:pPr>
        <w:jc w:val="both"/>
        <w:rPr>
          <w:rFonts w:ascii="Arial Narrow" w:hAnsi="Arial Narrow"/>
          <w:sz w:val="22"/>
          <w:szCs w:val="22"/>
        </w:rPr>
      </w:pPr>
      <w:r w:rsidRPr="00DF2205">
        <w:rPr>
          <w:rFonts w:ascii="Arial Narrow" w:hAnsi="Arial Narrow"/>
          <w:sz w:val="22"/>
          <w:szCs w:val="22"/>
        </w:rPr>
        <w:t xml:space="preserve"> (nazwa i adres wykonawcy)</w:t>
      </w:r>
    </w:p>
    <w:p w:rsidR="001E3CF5" w:rsidRPr="00DF2205" w:rsidRDefault="001E3CF5" w:rsidP="001E3CF5">
      <w:pPr>
        <w:pStyle w:val="Nagwek2"/>
        <w:spacing w:line="360" w:lineRule="auto"/>
        <w:jc w:val="both"/>
        <w:rPr>
          <w:rFonts w:ascii="Arial Narrow" w:hAnsi="Arial Narrow"/>
          <w:smallCaps/>
          <w:color w:val="auto"/>
          <w:sz w:val="22"/>
          <w:szCs w:val="22"/>
        </w:rPr>
      </w:pPr>
    </w:p>
    <w:p w:rsidR="001E3CF5" w:rsidRDefault="004247EE" w:rsidP="001E3CF5">
      <w:pPr>
        <w:pStyle w:val="Nagwek2"/>
        <w:spacing w:line="360" w:lineRule="auto"/>
        <w:rPr>
          <w:rFonts w:ascii="Arial Narrow" w:hAnsi="Arial Narrow"/>
          <w:smallCaps/>
          <w:color w:val="auto"/>
          <w:sz w:val="22"/>
          <w:szCs w:val="22"/>
        </w:rPr>
      </w:pPr>
      <w:r>
        <w:rPr>
          <w:rFonts w:ascii="Arial Narrow" w:hAnsi="Arial Narrow"/>
          <w:smallCaps/>
          <w:color w:val="auto"/>
          <w:sz w:val="22"/>
          <w:szCs w:val="22"/>
        </w:rPr>
        <w:t>FORMULARZ  OFERTOWY</w:t>
      </w:r>
    </w:p>
    <w:p w:rsidR="00DF2205" w:rsidRPr="00DF2205" w:rsidRDefault="00DF2205" w:rsidP="00DF2205"/>
    <w:p w:rsidR="00DF2205" w:rsidRDefault="001E3CF5" w:rsidP="001E3CF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F2205">
        <w:rPr>
          <w:rFonts w:ascii="Arial Narrow" w:hAnsi="Arial Narrow"/>
          <w:sz w:val="22"/>
          <w:szCs w:val="22"/>
        </w:rPr>
        <w:t>Ja, niżej podpisany (my niżej podpisani) działając w imieniu i na rzecz</w:t>
      </w:r>
      <w:r w:rsidR="00DF2205">
        <w:rPr>
          <w:rFonts w:ascii="Arial Narrow" w:hAnsi="Arial Narrow"/>
          <w:sz w:val="22"/>
          <w:szCs w:val="22"/>
        </w:rPr>
        <w:t>:</w:t>
      </w:r>
    </w:p>
    <w:p w:rsidR="001E3CF5" w:rsidRPr="00DF2205" w:rsidRDefault="001E3CF5" w:rsidP="001E3CF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F2205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</w:t>
      </w:r>
      <w:r w:rsidR="00DF2205">
        <w:rPr>
          <w:rFonts w:ascii="Arial Narrow" w:hAnsi="Arial Narrow"/>
          <w:sz w:val="22"/>
          <w:szCs w:val="22"/>
        </w:rPr>
        <w:t xml:space="preserve">……………………………………………………………. </w:t>
      </w:r>
      <w:r w:rsidRPr="00DF2205">
        <w:rPr>
          <w:rFonts w:ascii="Arial Narrow" w:hAnsi="Arial Narrow"/>
          <w:sz w:val="22"/>
          <w:szCs w:val="22"/>
        </w:rPr>
        <w:t xml:space="preserve">z siedzibą w …………………………………………………….., w odpowiedzi na ogłoszenie o przetargu nieograniczonym </w:t>
      </w:r>
      <w:r w:rsidR="00DF2205">
        <w:rPr>
          <w:rFonts w:ascii="Arial Narrow" w:hAnsi="Arial Narrow"/>
          <w:sz w:val="22"/>
          <w:szCs w:val="22"/>
        </w:rPr>
        <w:t>n</w:t>
      </w:r>
      <w:r w:rsidRPr="00DF2205">
        <w:rPr>
          <w:rFonts w:ascii="Arial Narrow" w:hAnsi="Arial Narrow"/>
          <w:sz w:val="22"/>
          <w:szCs w:val="22"/>
        </w:rPr>
        <w:t xml:space="preserve">a </w:t>
      </w:r>
      <w:r w:rsidRPr="00DF2205">
        <w:rPr>
          <w:rFonts w:ascii="Arial Narrow" w:hAnsi="Arial Narrow"/>
          <w:b/>
          <w:sz w:val="22"/>
          <w:szCs w:val="22"/>
        </w:rPr>
        <w:t>dostawę</w:t>
      </w:r>
      <w:r w:rsidR="00201047" w:rsidRPr="00DF2205">
        <w:rPr>
          <w:rFonts w:ascii="Arial Narrow" w:hAnsi="Arial Narrow"/>
          <w:b/>
          <w:sz w:val="22"/>
          <w:szCs w:val="22"/>
        </w:rPr>
        <w:t xml:space="preserve"> realizowaną w formie leasingu operacyjnego 10</w:t>
      </w:r>
      <w:r w:rsidRPr="00DF2205">
        <w:rPr>
          <w:rFonts w:ascii="Arial Narrow" w:hAnsi="Arial Narrow"/>
          <w:b/>
          <w:sz w:val="22"/>
          <w:szCs w:val="22"/>
        </w:rPr>
        <w:t xml:space="preserve"> sztuk fabrycznie nowych, identycznej marki i o identycznym wyposażeniu autobusów miejskich niskopodłogowych, klasy m</w:t>
      </w:r>
      <w:r w:rsidR="00201047" w:rsidRPr="00DF2205">
        <w:rPr>
          <w:rFonts w:ascii="Arial Narrow" w:hAnsi="Arial Narrow"/>
          <w:b/>
          <w:sz w:val="22"/>
          <w:szCs w:val="22"/>
        </w:rPr>
        <w:t>axi o długości w przedziale 11,8</w:t>
      </w:r>
      <w:r w:rsidRPr="00DF2205">
        <w:rPr>
          <w:rFonts w:ascii="Arial Narrow" w:hAnsi="Arial Narrow"/>
          <w:b/>
          <w:sz w:val="22"/>
          <w:szCs w:val="22"/>
        </w:rPr>
        <w:t xml:space="preserve"> – 12</w:t>
      </w:r>
      <w:r w:rsidR="00201047" w:rsidRPr="00DF2205">
        <w:rPr>
          <w:rFonts w:ascii="Arial Narrow" w:hAnsi="Arial Narrow"/>
          <w:b/>
          <w:sz w:val="22"/>
          <w:szCs w:val="22"/>
        </w:rPr>
        <w:t>,2</w:t>
      </w:r>
      <w:r w:rsidRPr="00DF2205">
        <w:rPr>
          <w:rFonts w:ascii="Arial Narrow" w:hAnsi="Arial Narrow"/>
          <w:b/>
          <w:sz w:val="22"/>
          <w:szCs w:val="22"/>
        </w:rPr>
        <w:t>m, przyjaznych środowisku</w:t>
      </w:r>
      <w:r w:rsidRPr="00DF2205">
        <w:rPr>
          <w:rFonts w:ascii="Arial Narrow" w:hAnsi="Arial Narrow"/>
          <w:sz w:val="22"/>
          <w:szCs w:val="22"/>
        </w:rPr>
        <w:t>, składam (składamy) niniejszą ofertę:</w:t>
      </w:r>
    </w:p>
    <w:p w:rsidR="001E3CF5" w:rsidRDefault="001E3CF5" w:rsidP="001E3CF5">
      <w:pPr>
        <w:pStyle w:val="WW-Zwykytekst"/>
        <w:tabs>
          <w:tab w:val="left" w:pos="0"/>
          <w:tab w:val="left" w:pos="180"/>
        </w:tabs>
        <w:spacing w:before="120" w:line="288" w:lineRule="auto"/>
        <w:jc w:val="both"/>
        <w:rPr>
          <w:rFonts w:ascii="Arial Narrow" w:eastAsia="Lucida Sans Unicode" w:hAnsi="Arial Narrow" w:cs="Tahoma"/>
          <w:bCs/>
          <w:color w:val="000000"/>
          <w:sz w:val="22"/>
          <w:szCs w:val="22"/>
        </w:rPr>
      </w:pPr>
      <w:r w:rsidRPr="00DF2205">
        <w:rPr>
          <w:rFonts w:ascii="Arial Narrow" w:eastAsia="Lucida Sans Unicode" w:hAnsi="Arial Narrow" w:cs="Tahoma"/>
          <w:b/>
          <w:bCs/>
          <w:color w:val="000000"/>
          <w:sz w:val="22"/>
          <w:szCs w:val="22"/>
        </w:rPr>
        <w:t>1. OFERUJEMY</w:t>
      </w:r>
      <w:r w:rsidRPr="00DF2205">
        <w:rPr>
          <w:rFonts w:ascii="Arial Narrow" w:eastAsia="Lucida Sans Unicode" w:hAnsi="Arial Narrow" w:cs="Tahoma"/>
          <w:bCs/>
          <w:color w:val="000000"/>
          <w:sz w:val="22"/>
          <w:szCs w:val="22"/>
        </w:rPr>
        <w:t xml:space="preserve"> wykonanie przedmiotu zamówienia  za cenę (elementy oceny, które zostaną ogłoszone podczas otwarcia ofert):</w:t>
      </w:r>
    </w:p>
    <w:p w:rsidR="00DF2205" w:rsidRPr="00DF2205" w:rsidRDefault="00DF2205" w:rsidP="001E3CF5">
      <w:pPr>
        <w:pStyle w:val="WW-Zwykytekst"/>
        <w:tabs>
          <w:tab w:val="left" w:pos="0"/>
          <w:tab w:val="left" w:pos="180"/>
        </w:tabs>
        <w:spacing w:before="120" w:line="288" w:lineRule="auto"/>
        <w:jc w:val="both"/>
        <w:rPr>
          <w:rFonts w:ascii="Arial Narrow" w:eastAsia="Lucida Sans Unicode" w:hAnsi="Arial Narrow" w:cs="Tahoma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1280"/>
        <w:gridCol w:w="1276"/>
        <w:gridCol w:w="1418"/>
        <w:gridCol w:w="1842"/>
        <w:gridCol w:w="1560"/>
        <w:gridCol w:w="1526"/>
      </w:tblGrid>
      <w:tr w:rsidR="001E3CF5" w:rsidRPr="00DF2205" w:rsidTr="00542F0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5" w:rsidRPr="00DF2205" w:rsidRDefault="001E3CF5">
            <w:pPr>
              <w:pStyle w:val="WW-Zwykytekst"/>
              <w:tabs>
                <w:tab w:val="left" w:pos="180"/>
              </w:tabs>
              <w:spacing w:before="120" w:line="288" w:lineRule="auto"/>
              <w:jc w:val="center"/>
              <w:rPr>
                <w:rFonts w:ascii="Arial Narrow" w:eastAsia="Lucida Sans Unicode" w:hAnsi="Arial Narrow" w:cs="Tahoma"/>
                <w:color w:val="000000"/>
                <w:sz w:val="22"/>
                <w:szCs w:val="22"/>
              </w:rPr>
            </w:pPr>
            <w:r w:rsidRPr="00DF2205">
              <w:rPr>
                <w:rFonts w:ascii="Arial Narrow" w:eastAsia="Lucida Sans Unicode" w:hAnsi="Arial Narrow" w:cs="Tahoma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0E" w:rsidRDefault="00542F0E" w:rsidP="00542F0E">
            <w:pPr>
              <w:pStyle w:val="WW-Zwykytekst"/>
              <w:tabs>
                <w:tab w:val="left" w:pos="180"/>
              </w:tabs>
              <w:spacing w:line="288" w:lineRule="auto"/>
              <w:jc w:val="center"/>
              <w:rPr>
                <w:rFonts w:ascii="Arial Narrow" w:eastAsia="Lucida Sans Unicode" w:hAnsi="Arial Narrow" w:cs="Tahoma"/>
                <w:color w:val="000000"/>
                <w:sz w:val="22"/>
                <w:szCs w:val="22"/>
              </w:rPr>
            </w:pPr>
          </w:p>
          <w:p w:rsidR="001E3CF5" w:rsidRPr="00DF2205" w:rsidRDefault="001E3CF5" w:rsidP="00542F0E">
            <w:pPr>
              <w:pStyle w:val="WW-Zwykytekst"/>
              <w:tabs>
                <w:tab w:val="left" w:pos="180"/>
              </w:tabs>
              <w:spacing w:line="288" w:lineRule="auto"/>
              <w:jc w:val="center"/>
              <w:rPr>
                <w:rFonts w:ascii="Arial Narrow" w:eastAsia="Lucida Sans Unicode" w:hAnsi="Arial Narrow" w:cs="Tahoma"/>
                <w:color w:val="000000"/>
                <w:sz w:val="22"/>
                <w:szCs w:val="22"/>
              </w:rPr>
            </w:pPr>
            <w:r w:rsidRPr="00DF2205">
              <w:rPr>
                <w:rFonts w:ascii="Arial Narrow" w:eastAsia="Lucida Sans Unicode" w:hAnsi="Arial Narrow" w:cs="Tahoma"/>
                <w:color w:val="000000"/>
                <w:sz w:val="22"/>
                <w:szCs w:val="22"/>
              </w:rPr>
              <w:t>Cena netto jednego autobusu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E" w:rsidRDefault="00542F0E">
            <w:pPr>
              <w:pStyle w:val="WW-Zwykytekst"/>
              <w:tabs>
                <w:tab w:val="left" w:pos="180"/>
              </w:tabs>
              <w:spacing w:line="288" w:lineRule="auto"/>
              <w:jc w:val="center"/>
              <w:rPr>
                <w:rFonts w:ascii="Arial Narrow" w:eastAsia="Lucida Sans Unicode" w:hAnsi="Arial Narrow" w:cs="Tahoma"/>
                <w:color w:val="000000"/>
                <w:sz w:val="22"/>
                <w:szCs w:val="22"/>
              </w:rPr>
            </w:pPr>
          </w:p>
          <w:p w:rsidR="001E3CF5" w:rsidRPr="00DF2205" w:rsidRDefault="00542F0E">
            <w:pPr>
              <w:pStyle w:val="WW-Zwykytekst"/>
              <w:tabs>
                <w:tab w:val="left" w:pos="180"/>
              </w:tabs>
              <w:spacing w:line="288" w:lineRule="auto"/>
              <w:jc w:val="center"/>
              <w:rPr>
                <w:rFonts w:ascii="Arial Narrow" w:eastAsia="Lucida Sans Unicode" w:hAnsi="Arial Narrow" w:cs="Tahoma"/>
                <w:color w:val="000000"/>
                <w:sz w:val="22"/>
                <w:szCs w:val="22"/>
              </w:rPr>
            </w:pPr>
            <w:r>
              <w:rPr>
                <w:rFonts w:ascii="Arial Narrow" w:eastAsia="Lucida Sans Unicode" w:hAnsi="Arial Narrow" w:cs="Tahoma"/>
                <w:color w:val="000000"/>
                <w:sz w:val="22"/>
                <w:szCs w:val="22"/>
              </w:rPr>
              <w:t>Łączny koszt leasingu jednego autobusu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5" w:rsidRPr="00DF2205" w:rsidRDefault="00542F0E">
            <w:pPr>
              <w:pStyle w:val="WW-Zwykytekst"/>
              <w:tabs>
                <w:tab w:val="left" w:pos="180"/>
              </w:tabs>
              <w:spacing w:line="288" w:lineRule="auto"/>
              <w:jc w:val="center"/>
              <w:rPr>
                <w:rFonts w:ascii="Arial Narrow" w:eastAsia="Lucida Sans Unicode" w:hAnsi="Arial Narrow" w:cs="Tahoma"/>
                <w:color w:val="000000"/>
                <w:sz w:val="22"/>
                <w:szCs w:val="22"/>
              </w:rPr>
            </w:pPr>
            <w:r>
              <w:rPr>
                <w:rFonts w:ascii="Arial Narrow" w:eastAsia="Lucida Sans Unicode" w:hAnsi="Arial Narrow" w:cs="Tahoma"/>
                <w:color w:val="000000"/>
                <w:sz w:val="22"/>
                <w:szCs w:val="22"/>
              </w:rPr>
              <w:t>Wartość</w:t>
            </w:r>
            <w:r w:rsidRPr="00DF2205">
              <w:rPr>
                <w:rFonts w:ascii="Arial Narrow" w:eastAsia="Lucida Sans Unicode" w:hAnsi="Arial Narrow" w:cs="Tahoma"/>
                <w:color w:val="000000"/>
                <w:sz w:val="22"/>
                <w:szCs w:val="22"/>
              </w:rPr>
              <w:t xml:space="preserve"> netto jednego autobusu zawierająca koszty leasingu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5" w:rsidRPr="00DF2205" w:rsidRDefault="001E3CF5">
            <w:pPr>
              <w:pStyle w:val="WW-Zwykytekst"/>
              <w:tabs>
                <w:tab w:val="left" w:pos="180"/>
              </w:tabs>
              <w:spacing w:line="288" w:lineRule="auto"/>
              <w:jc w:val="center"/>
              <w:rPr>
                <w:rFonts w:ascii="Arial Narrow" w:eastAsia="Lucida Sans Unicode" w:hAnsi="Arial Narrow" w:cs="Tahoma"/>
                <w:color w:val="000000"/>
                <w:sz w:val="22"/>
                <w:szCs w:val="22"/>
              </w:rPr>
            </w:pPr>
          </w:p>
          <w:p w:rsidR="001E3CF5" w:rsidRPr="00DF2205" w:rsidRDefault="001E3CF5" w:rsidP="00542F0E">
            <w:pPr>
              <w:pStyle w:val="WW-Zwykytekst"/>
              <w:tabs>
                <w:tab w:val="left" w:pos="180"/>
              </w:tabs>
              <w:spacing w:line="288" w:lineRule="auto"/>
              <w:jc w:val="center"/>
              <w:rPr>
                <w:rFonts w:ascii="Arial Narrow" w:eastAsia="Lucida Sans Unicode" w:hAnsi="Arial Narrow" w:cs="Tahoma"/>
                <w:color w:val="000000"/>
                <w:sz w:val="22"/>
                <w:szCs w:val="22"/>
              </w:rPr>
            </w:pPr>
            <w:r w:rsidRPr="00DF2205">
              <w:rPr>
                <w:rFonts w:ascii="Arial Narrow" w:eastAsia="Lucida Sans Unicode" w:hAnsi="Arial Narrow" w:cs="Tahoma"/>
                <w:color w:val="000000"/>
                <w:sz w:val="22"/>
                <w:szCs w:val="22"/>
              </w:rPr>
              <w:t xml:space="preserve">Wartość </w:t>
            </w:r>
            <w:r w:rsidR="00542F0E">
              <w:rPr>
                <w:rFonts w:ascii="Arial Narrow" w:eastAsia="Lucida Sans Unicode" w:hAnsi="Arial Narrow" w:cs="Tahoma"/>
                <w:color w:val="000000"/>
                <w:sz w:val="22"/>
                <w:szCs w:val="22"/>
              </w:rPr>
              <w:t>netto</w:t>
            </w:r>
            <w:r w:rsidRPr="00DF2205">
              <w:rPr>
                <w:rFonts w:ascii="Arial Narrow" w:eastAsia="Lucida Sans Unicode" w:hAnsi="Arial Narrow" w:cs="Tahoma"/>
                <w:color w:val="000000"/>
                <w:sz w:val="22"/>
                <w:szCs w:val="22"/>
              </w:rPr>
              <w:t xml:space="preserve"> </w:t>
            </w:r>
            <w:r w:rsidR="00542F0E">
              <w:rPr>
                <w:rFonts w:ascii="Arial Narrow" w:eastAsia="Lucida Sans Unicode" w:hAnsi="Arial Narrow" w:cs="Tahoma"/>
                <w:color w:val="000000"/>
                <w:sz w:val="22"/>
                <w:szCs w:val="22"/>
              </w:rPr>
              <w:t>10 sztuk</w:t>
            </w:r>
            <w:r w:rsidRPr="00DF2205">
              <w:rPr>
                <w:rFonts w:ascii="Arial Narrow" w:eastAsia="Lucida Sans Unicode" w:hAnsi="Arial Narrow" w:cs="Tahoma"/>
                <w:color w:val="000000"/>
                <w:sz w:val="22"/>
                <w:szCs w:val="22"/>
              </w:rPr>
              <w:t xml:space="preserve"> autobus</w:t>
            </w:r>
            <w:r w:rsidR="00542F0E">
              <w:rPr>
                <w:rFonts w:ascii="Arial Narrow" w:eastAsia="Lucida Sans Unicode" w:hAnsi="Arial Narrow" w:cs="Tahoma"/>
                <w:color w:val="000000"/>
                <w:sz w:val="22"/>
                <w:szCs w:val="22"/>
              </w:rPr>
              <w:t>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5" w:rsidRPr="00DF2205" w:rsidRDefault="001E3CF5">
            <w:pPr>
              <w:pStyle w:val="WW-Zwykytekst"/>
              <w:tabs>
                <w:tab w:val="left" w:pos="180"/>
              </w:tabs>
              <w:spacing w:line="288" w:lineRule="auto"/>
              <w:jc w:val="center"/>
              <w:rPr>
                <w:rFonts w:ascii="Arial Narrow" w:eastAsia="Lucida Sans Unicode" w:hAnsi="Arial Narrow" w:cs="Tahoma"/>
                <w:color w:val="000000"/>
                <w:sz w:val="22"/>
                <w:szCs w:val="22"/>
              </w:rPr>
            </w:pPr>
          </w:p>
          <w:p w:rsidR="001E3CF5" w:rsidRPr="00DF2205" w:rsidRDefault="00542F0E">
            <w:pPr>
              <w:pStyle w:val="WW-Zwykytekst"/>
              <w:tabs>
                <w:tab w:val="left" w:pos="180"/>
              </w:tabs>
              <w:spacing w:line="288" w:lineRule="auto"/>
              <w:jc w:val="center"/>
              <w:rPr>
                <w:rFonts w:ascii="Arial Narrow" w:eastAsia="Lucida Sans Unicode" w:hAnsi="Arial Narrow" w:cs="Tahoma"/>
                <w:color w:val="000000"/>
                <w:sz w:val="22"/>
                <w:szCs w:val="22"/>
              </w:rPr>
            </w:pPr>
            <w:r>
              <w:rPr>
                <w:rFonts w:ascii="Arial Narrow" w:eastAsia="Lucida Sans Unicode" w:hAnsi="Arial Narrow" w:cs="Tahoma"/>
                <w:color w:val="000000"/>
                <w:sz w:val="22"/>
                <w:szCs w:val="22"/>
              </w:rPr>
              <w:t>Wartość podatku VAT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5" w:rsidRPr="00DF2205" w:rsidRDefault="001E3CF5">
            <w:pPr>
              <w:pStyle w:val="WW-Zwykytekst"/>
              <w:tabs>
                <w:tab w:val="left" w:pos="180"/>
              </w:tabs>
              <w:spacing w:line="288" w:lineRule="auto"/>
              <w:jc w:val="center"/>
              <w:rPr>
                <w:rFonts w:ascii="Arial Narrow" w:eastAsia="Lucida Sans Unicode" w:hAnsi="Arial Narrow" w:cs="Tahoma"/>
                <w:color w:val="000000"/>
                <w:sz w:val="22"/>
                <w:szCs w:val="22"/>
              </w:rPr>
            </w:pPr>
          </w:p>
          <w:p w:rsidR="001E3CF5" w:rsidRPr="00DF2205" w:rsidRDefault="001E3CF5" w:rsidP="00201047">
            <w:pPr>
              <w:pStyle w:val="WW-Zwykytekst"/>
              <w:tabs>
                <w:tab w:val="left" w:pos="180"/>
              </w:tabs>
              <w:spacing w:line="288" w:lineRule="auto"/>
              <w:jc w:val="center"/>
              <w:rPr>
                <w:rFonts w:ascii="Arial Narrow" w:eastAsia="Lucida Sans Unicode" w:hAnsi="Arial Narrow" w:cs="Tahoma"/>
                <w:color w:val="000000"/>
                <w:sz w:val="22"/>
                <w:szCs w:val="22"/>
              </w:rPr>
            </w:pPr>
            <w:r w:rsidRPr="00DF2205">
              <w:rPr>
                <w:rFonts w:ascii="Arial Narrow" w:eastAsia="Lucida Sans Unicode" w:hAnsi="Arial Narrow" w:cs="Tahoma"/>
                <w:color w:val="000000"/>
                <w:sz w:val="22"/>
                <w:szCs w:val="22"/>
              </w:rPr>
              <w:t>Wartość brutto 1</w:t>
            </w:r>
            <w:r w:rsidR="00201047" w:rsidRPr="00DF2205">
              <w:rPr>
                <w:rFonts w:ascii="Arial Narrow" w:eastAsia="Lucida Sans Unicode" w:hAnsi="Arial Narrow" w:cs="Tahoma"/>
                <w:color w:val="000000"/>
                <w:sz w:val="22"/>
                <w:szCs w:val="22"/>
              </w:rPr>
              <w:t>0</w:t>
            </w:r>
            <w:r w:rsidRPr="00DF2205">
              <w:rPr>
                <w:rFonts w:ascii="Arial Narrow" w:eastAsia="Lucida Sans Unicode" w:hAnsi="Arial Narrow" w:cs="Tahoma"/>
                <w:color w:val="000000"/>
                <w:sz w:val="22"/>
                <w:szCs w:val="22"/>
              </w:rPr>
              <w:t xml:space="preserve"> sztuk autobusów</w:t>
            </w:r>
          </w:p>
        </w:tc>
      </w:tr>
      <w:tr w:rsidR="001E3CF5" w:rsidRPr="00DF2205" w:rsidTr="00542F0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5" w:rsidRPr="00DF2205" w:rsidRDefault="001E3CF5">
            <w:pPr>
              <w:pStyle w:val="WW-Zwykytekst"/>
              <w:tabs>
                <w:tab w:val="left" w:pos="180"/>
              </w:tabs>
              <w:spacing w:before="120" w:line="288" w:lineRule="auto"/>
              <w:jc w:val="both"/>
              <w:rPr>
                <w:rFonts w:ascii="Arial Narrow" w:eastAsia="Lucida Sans Unicode" w:hAnsi="Arial Narrow" w:cs="Tahoma"/>
                <w:color w:val="000000"/>
                <w:sz w:val="22"/>
                <w:szCs w:val="22"/>
              </w:rPr>
            </w:pPr>
            <w:r w:rsidRPr="00DF2205">
              <w:rPr>
                <w:rFonts w:ascii="Arial Narrow" w:eastAsia="Lucida Sans Unicode" w:hAnsi="Arial Narrow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5" w:rsidRPr="00DF2205" w:rsidRDefault="001E3CF5">
            <w:pPr>
              <w:pStyle w:val="WW-Zwykytekst"/>
              <w:tabs>
                <w:tab w:val="left" w:pos="180"/>
              </w:tabs>
              <w:spacing w:before="120" w:line="288" w:lineRule="auto"/>
              <w:rPr>
                <w:rFonts w:ascii="Arial Narrow" w:eastAsia="Lucida Sans Unicode" w:hAnsi="Arial Narrow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5" w:rsidRPr="00DF2205" w:rsidRDefault="001E3CF5">
            <w:pPr>
              <w:pStyle w:val="WW-Zwykytekst"/>
              <w:tabs>
                <w:tab w:val="left" w:pos="180"/>
              </w:tabs>
              <w:spacing w:before="120" w:line="288" w:lineRule="auto"/>
              <w:jc w:val="both"/>
              <w:rPr>
                <w:rFonts w:ascii="Arial Narrow" w:eastAsia="Lucida Sans Unicode" w:hAnsi="Arial Narrow" w:cs="Tahoma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5" w:rsidRPr="00DF2205" w:rsidRDefault="001E3CF5">
            <w:pPr>
              <w:pStyle w:val="WW-Zwykytekst"/>
              <w:tabs>
                <w:tab w:val="left" w:pos="180"/>
              </w:tabs>
              <w:spacing w:before="120" w:line="288" w:lineRule="auto"/>
              <w:jc w:val="both"/>
              <w:rPr>
                <w:rFonts w:ascii="Arial Narrow" w:eastAsia="Lucida Sans Unicode" w:hAnsi="Arial Narrow" w:cs="Tahoma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5" w:rsidRPr="00DF2205" w:rsidRDefault="001E3CF5">
            <w:pPr>
              <w:pStyle w:val="WW-Zwykytekst"/>
              <w:tabs>
                <w:tab w:val="left" w:pos="180"/>
              </w:tabs>
              <w:spacing w:before="120" w:line="288" w:lineRule="auto"/>
              <w:jc w:val="both"/>
              <w:rPr>
                <w:rFonts w:ascii="Arial Narrow" w:eastAsia="Lucida Sans Unicode" w:hAnsi="Arial Narrow" w:cs="Tahom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5" w:rsidRPr="00DF2205" w:rsidRDefault="001E3CF5">
            <w:pPr>
              <w:pStyle w:val="WW-Zwykytekst"/>
              <w:tabs>
                <w:tab w:val="left" w:pos="180"/>
              </w:tabs>
              <w:spacing w:before="120" w:line="288" w:lineRule="auto"/>
              <w:jc w:val="both"/>
              <w:rPr>
                <w:rFonts w:ascii="Arial Narrow" w:eastAsia="Lucida Sans Unicode" w:hAnsi="Arial Narrow" w:cs="Tahoma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5" w:rsidRPr="00DF2205" w:rsidRDefault="001E3CF5">
            <w:pPr>
              <w:pStyle w:val="WW-Zwykytekst"/>
              <w:tabs>
                <w:tab w:val="left" w:pos="180"/>
              </w:tabs>
              <w:spacing w:before="120" w:line="288" w:lineRule="auto"/>
              <w:jc w:val="both"/>
              <w:rPr>
                <w:rFonts w:ascii="Arial Narrow" w:eastAsia="Lucida Sans Unicode" w:hAnsi="Arial Narrow" w:cs="Tahoma"/>
                <w:color w:val="000000"/>
                <w:sz w:val="22"/>
                <w:szCs w:val="22"/>
              </w:rPr>
            </w:pPr>
          </w:p>
        </w:tc>
      </w:tr>
      <w:tr w:rsidR="001E3CF5" w:rsidRPr="00DF2205" w:rsidTr="00542F0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5" w:rsidRPr="00DF2205" w:rsidRDefault="001E3CF5">
            <w:pPr>
              <w:pStyle w:val="WW-Zwykytekst"/>
              <w:tabs>
                <w:tab w:val="left" w:pos="180"/>
              </w:tabs>
              <w:spacing w:before="120" w:line="288" w:lineRule="auto"/>
              <w:jc w:val="both"/>
              <w:rPr>
                <w:rFonts w:ascii="Arial Narrow" w:eastAsia="Lucida Sans Unicode" w:hAnsi="Arial Narrow" w:cs="Tahoma"/>
                <w:color w:val="000000"/>
                <w:sz w:val="22"/>
                <w:szCs w:val="22"/>
              </w:rPr>
            </w:pPr>
            <w:r w:rsidRPr="00DF2205">
              <w:rPr>
                <w:rFonts w:ascii="Arial Narrow" w:eastAsia="Lucida Sans Unicode" w:hAnsi="Arial Narrow" w:cs="Tahom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5" w:rsidRPr="00DF2205" w:rsidRDefault="001E3CF5">
            <w:pPr>
              <w:pStyle w:val="WW-Zwykytekst"/>
              <w:tabs>
                <w:tab w:val="left" w:pos="180"/>
              </w:tabs>
              <w:spacing w:before="120" w:line="288" w:lineRule="auto"/>
              <w:jc w:val="right"/>
              <w:rPr>
                <w:rFonts w:ascii="Arial Narrow" w:eastAsia="Lucida Sans Unicode" w:hAnsi="Arial Narrow" w:cs="Tahoma"/>
                <w:color w:val="000000"/>
                <w:sz w:val="22"/>
                <w:szCs w:val="22"/>
              </w:rPr>
            </w:pPr>
            <w:r w:rsidRPr="00DF2205">
              <w:rPr>
                <w:rFonts w:ascii="Arial Narrow" w:eastAsia="Lucida Sans Unicode" w:hAnsi="Arial Narrow" w:cs="Tahoma"/>
                <w:color w:val="000000"/>
                <w:sz w:val="22"/>
                <w:szCs w:val="22"/>
              </w:rPr>
              <w:t>Wartość wykupu autobusów: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5" w:rsidRPr="00DF2205" w:rsidRDefault="001E3CF5">
            <w:pPr>
              <w:pStyle w:val="WW-Zwykytekst"/>
              <w:tabs>
                <w:tab w:val="left" w:pos="180"/>
              </w:tabs>
              <w:spacing w:before="120" w:line="288" w:lineRule="auto"/>
              <w:jc w:val="center"/>
              <w:rPr>
                <w:rFonts w:ascii="Arial Narrow" w:eastAsia="Lucida Sans Unicode" w:hAnsi="Arial Narrow" w:cs="Tahoma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5" w:rsidRPr="00DF2205" w:rsidRDefault="001E3CF5">
            <w:pPr>
              <w:pStyle w:val="WW-Zwykytekst"/>
              <w:tabs>
                <w:tab w:val="left" w:pos="180"/>
              </w:tabs>
              <w:spacing w:before="120" w:line="288" w:lineRule="auto"/>
              <w:jc w:val="center"/>
              <w:rPr>
                <w:rFonts w:ascii="Arial Narrow" w:eastAsia="Lucida Sans Unicode" w:hAnsi="Arial Narrow" w:cs="Tahoma"/>
                <w:color w:val="000000"/>
                <w:sz w:val="22"/>
                <w:szCs w:val="22"/>
              </w:rPr>
            </w:pPr>
          </w:p>
        </w:tc>
      </w:tr>
      <w:tr w:rsidR="001E3CF5" w:rsidRPr="00DF2205" w:rsidTr="00542F0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5" w:rsidRPr="00DF2205" w:rsidRDefault="001E3CF5">
            <w:pPr>
              <w:pStyle w:val="WW-Zwykytekst"/>
              <w:tabs>
                <w:tab w:val="left" w:pos="180"/>
              </w:tabs>
              <w:spacing w:before="120" w:line="288" w:lineRule="auto"/>
              <w:jc w:val="both"/>
              <w:rPr>
                <w:rFonts w:ascii="Arial Narrow" w:eastAsia="Lucida Sans Unicode" w:hAnsi="Arial Narrow" w:cs="Tahoma"/>
                <w:color w:val="000000"/>
                <w:sz w:val="22"/>
                <w:szCs w:val="22"/>
              </w:rPr>
            </w:pPr>
            <w:r w:rsidRPr="00DF2205">
              <w:rPr>
                <w:rFonts w:ascii="Arial Narrow" w:eastAsia="Lucida Sans Unicode" w:hAnsi="Arial Narrow" w:cs="Tahom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5" w:rsidRPr="00DF2205" w:rsidRDefault="001E3CF5">
            <w:pPr>
              <w:pStyle w:val="WW-Zwykytekst"/>
              <w:tabs>
                <w:tab w:val="left" w:pos="180"/>
              </w:tabs>
              <w:spacing w:before="120" w:line="288" w:lineRule="auto"/>
              <w:jc w:val="right"/>
              <w:rPr>
                <w:rFonts w:ascii="Arial Narrow" w:eastAsia="Lucida Sans Unicode" w:hAnsi="Arial Narrow" w:cs="Tahoma"/>
                <w:color w:val="000000"/>
                <w:sz w:val="22"/>
                <w:szCs w:val="22"/>
              </w:rPr>
            </w:pPr>
            <w:r w:rsidRPr="00DF2205">
              <w:rPr>
                <w:rFonts w:ascii="Arial Narrow" w:eastAsia="Lucida Sans Unicode" w:hAnsi="Arial Narrow" w:cs="Tahoma"/>
                <w:color w:val="000000"/>
                <w:sz w:val="22"/>
                <w:szCs w:val="22"/>
              </w:rPr>
              <w:t>Łączna wartość oferty: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5" w:rsidRPr="00DF2205" w:rsidRDefault="001E3CF5">
            <w:pPr>
              <w:pStyle w:val="WW-Zwykytekst"/>
              <w:tabs>
                <w:tab w:val="left" w:pos="180"/>
              </w:tabs>
              <w:spacing w:before="120" w:line="288" w:lineRule="auto"/>
              <w:jc w:val="center"/>
              <w:rPr>
                <w:rFonts w:ascii="Arial Narrow" w:eastAsia="Lucida Sans Unicode" w:hAnsi="Arial Narrow" w:cs="Tahoma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5" w:rsidRPr="00DF2205" w:rsidRDefault="001E3CF5">
            <w:pPr>
              <w:pStyle w:val="WW-Zwykytekst"/>
              <w:tabs>
                <w:tab w:val="left" w:pos="180"/>
              </w:tabs>
              <w:spacing w:before="120" w:line="288" w:lineRule="auto"/>
              <w:jc w:val="center"/>
              <w:rPr>
                <w:rFonts w:ascii="Arial Narrow" w:eastAsia="Lucida Sans Unicode" w:hAnsi="Arial Narrow" w:cs="Tahoma"/>
                <w:color w:val="000000"/>
                <w:sz w:val="22"/>
                <w:szCs w:val="22"/>
              </w:rPr>
            </w:pPr>
          </w:p>
        </w:tc>
      </w:tr>
    </w:tbl>
    <w:p w:rsidR="001E3CF5" w:rsidRPr="00DF2205" w:rsidRDefault="001E3CF5" w:rsidP="001E3CF5">
      <w:pPr>
        <w:pStyle w:val="WW-Zwykytekst"/>
        <w:tabs>
          <w:tab w:val="left" w:pos="180"/>
        </w:tabs>
        <w:spacing w:before="120" w:line="288" w:lineRule="auto"/>
        <w:jc w:val="both"/>
        <w:rPr>
          <w:rFonts w:ascii="Arial Narrow" w:eastAsia="Lucida Sans Unicode" w:hAnsi="Arial Narrow" w:cs="Tahoma"/>
          <w:color w:val="000000"/>
          <w:sz w:val="22"/>
          <w:szCs w:val="22"/>
        </w:rPr>
      </w:pPr>
      <w:r w:rsidRPr="00DF2205">
        <w:rPr>
          <w:rFonts w:ascii="Arial Narrow" w:eastAsia="Lucida Sans Unicode" w:hAnsi="Arial Narrow" w:cs="Tahoma"/>
          <w:color w:val="000000"/>
          <w:sz w:val="22"/>
          <w:szCs w:val="22"/>
        </w:rPr>
        <w:t>Słownie:</w:t>
      </w:r>
    </w:p>
    <w:p w:rsidR="001E3CF5" w:rsidRPr="00DF2205" w:rsidRDefault="001E3CF5" w:rsidP="001E3CF5">
      <w:pPr>
        <w:pStyle w:val="WW-Zwykytekst"/>
        <w:tabs>
          <w:tab w:val="left" w:pos="180"/>
        </w:tabs>
        <w:spacing w:before="120" w:line="288" w:lineRule="auto"/>
        <w:jc w:val="both"/>
        <w:rPr>
          <w:rFonts w:ascii="Arial Narrow" w:eastAsia="Lucida Sans Unicode" w:hAnsi="Arial Narrow" w:cs="Tahoma"/>
          <w:color w:val="000000"/>
          <w:sz w:val="22"/>
          <w:szCs w:val="22"/>
        </w:rPr>
      </w:pPr>
      <w:r w:rsidRPr="00DF2205">
        <w:rPr>
          <w:rFonts w:ascii="Arial Narrow" w:eastAsia="Lucida Sans Unicode" w:hAnsi="Arial Narrow" w:cs="Tahoma"/>
          <w:color w:val="000000"/>
          <w:sz w:val="22"/>
          <w:szCs w:val="22"/>
        </w:rPr>
        <w:t>Łączna wartość oferty  netto</w:t>
      </w:r>
      <w:r w:rsidR="00DF2205">
        <w:rPr>
          <w:rFonts w:ascii="Arial Narrow" w:eastAsia="Lucida Sans Unicode" w:hAnsi="Arial Narrow" w:cs="Tahoma"/>
          <w:color w:val="000000"/>
          <w:sz w:val="22"/>
          <w:szCs w:val="22"/>
        </w:rPr>
        <w:t>: ………………………………………………………..….. zł</w:t>
      </w:r>
    </w:p>
    <w:p w:rsidR="001E3CF5" w:rsidRDefault="001E3CF5" w:rsidP="001E3CF5">
      <w:pPr>
        <w:pStyle w:val="WW-Zwykytekst"/>
        <w:tabs>
          <w:tab w:val="left" w:pos="180"/>
        </w:tabs>
        <w:spacing w:before="120" w:line="288" w:lineRule="auto"/>
        <w:jc w:val="both"/>
        <w:rPr>
          <w:rFonts w:ascii="Arial Narrow" w:eastAsia="Lucida Sans Unicode" w:hAnsi="Arial Narrow" w:cs="Tahoma"/>
          <w:color w:val="000000"/>
          <w:sz w:val="22"/>
          <w:szCs w:val="22"/>
        </w:rPr>
      </w:pPr>
      <w:r w:rsidRPr="00DF2205">
        <w:rPr>
          <w:rFonts w:ascii="Arial Narrow" w:eastAsia="Lucida Sans Unicode" w:hAnsi="Arial Narrow" w:cs="Tahoma"/>
          <w:color w:val="000000"/>
          <w:sz w:val="22"/>
          <w:szCs w:val="22"/>
        </w:rPr>
        <w:t>Łączna wartość oferty  brutto: …………………………………………………………...</w:t>
      </w:r>
      <w:r w:rsidR="00DF2205">
        <w:rPr>
          <w:rFonts w:ascii="Arial Narrow" w:eastAsia="Lucida Sans Unicode" w:hAnsi="Arial Narrow" w:cs="Tahoma"/>
          <w:color w:val="000000"/>
          <w:sz w:val="22"/>
          <w:szCs w:val="22"/>
        </w:rPr>
        <w:t xml:space="preserve"> </w:t>
      </w:r>
      <w:r w:rsidRPr="00DF2205">
        <w:rPr>
          <w:rFonts w:ascii="Arial Narrow" w:eastAsia="Lucida Sans Unicode" w:hAnsi="Arial Narrow" w:cs="Tahoma"/>
          <w:color w:val="000000"/>
          <w:sz w:val="22"/>
          <w:szCs w:val="22"/>
        </w:rPr>
        <w:t>zł</w:t>
      </w:r>
    </w:p>
    <w:p w:rsidR="00DF2205" w:rsidRPr="00DF2205" w:rsidRDefault="00DF2205" w:rsidP="001E3CF5">
      <w:pPr>
        <w:pStyle w:val="WW-Zwykytekst"/>
        <w:tabs>
          <w:tab w:val="left" w:pos="180"/>
        </w:tabs>
        <w:spacing w:before="120" w:line="288" w:lineRule="auto"/>
        <w:jc w:val="both"/>
        <w:rPr>
          <w:rFonts w:ascii="Arial Narrow" w:eastAsia="Lucida Sans Unicode" w:hAnsi="Arial Narrow"/>
          <w:color w:val="000000"/>
          <w:sz w:val="22"/>
          <w:szCs w:val="22"/>
        </w:rPr>
      </w:pPr>
    </w:p>
    <w:p w:rsidR="001E3CF5" w:rsidRPr="00DF2205" w:rsidRDefault="001E3CF5" w:rsidP="001E3CF5">
      <w:pPr>
        <w:pStyle w:val="WW-Zwykytekst"/>
        <w:tabs>
          <w:tab w:val="left" w:pos="180"/>
        </w:tabs>
        <w:spacing w:before="120" w:line="288" w:lineRule="auto"/>
        <w:jc w:val="both"/>
        <w:rPr>
          <w:rFonts w:ascii="Arial Narrow" w:eastAsia="Lucida Sans Unicode" w:hAnsi="Arial Narrow"/>
          <w:color w:val="000000"/>
          <w:sz w:val="22"/>
          <w:szCs w:val="22"/>
        </w:rPr>
      </w:pPr>
      <w:r w:rsidRPr="00DF2205">
        <w:rPr>
          <w:rFonts w:ascii="Arial Narrow" w:eastAsia="Lucida Sans Unicode" w:hAnsi="Arial Narrow"/>
          <w:b/>
          <w:color w:val="000000"/>
          <w:sz w:val="22"/>
          <w:szCs w:val="22"/>
        </w:rPr>
        <w:t>2.</w:t>
      </w:r>
      <w:r w:rsidRPr="00DF2205">
        <w:rPr>
          <w:rFonts w:ascii="Arial Narrow" w:eastAsia="Lucida Sans Unicode" w:hAnsi="Arial Narrow"/>
          <w:color w:val="000000"/>
          <w:sz w:val="22"/>
          <w:szCs w:val="22"/>
        </w:rPr>
        <w:t xml:space="preserve"> W </w:t>
      </w:r>
      <w:r w:rsidRPr="00DF2205">
        <w:rPr>
          <w:rFonts w:ascii="Arial Narrow" w:hAnsi="Arial Narrow"/>
          <w:color w:val="000000"/>
          <w:sz w:val="22"/>
          <w:szCs w:val="22"/>
        </w:rPr>
        <w:t xml:space="preserve">realizacji zamówienia będą brali udział podwykonawcy ............................ </w:t>
      </w:r>
      <w:r w:rsidRPr="00DF2205">
        <w:rPr>
          <w:rFonts w:ascii="Arial Narrow" w:hAnsi="Arial Narrow"/>
          <w:color w:val="000000"/>
          <w:sz w:val="22"/>
          <w:szCs w:val="22"/>
          <w:u w:val="single"/>
        </w:rPr>
        <w:t>(wpisać: tak / nie).</w:t>
      </w:r>
    </w:p>
    <w:p w:rsidR="001E3CF5" w:rsidRPr="00DF2205" w:rsidRDefault="001E3CF5" w:rsidP="001E3CF5">
      <w:pPr>
        <w:pStyle w:val="WW-Zwykytekst"/>
        <w:tabs>
          <w:tab w:val="left" w:pos="180"/>
        </w:tabs>
        <w:spacing w:before="120" w:line="288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DF2205">
        <w:rPr>
          <w:rFonts w:ascii="Arial Narrow" w:eastAsia="Lucida Sans Unicode" w:hAnsi="Arial Narrow"/>
          <w:b/>
          <w:color w:val="000000"/>
          <w:sz w:val="22"/>
          <w:szCs w:val="22"/>
        </w:rPr>
        <w:t>3.</w:t>
      </w:r>
      <w:r w:rsidRPr="00DF2205">
        <w:rPr>
          <w:rFonts w:ascii="Arial Narrow" w:eastAsia="Lucida Sans Unicode" w:hAnsi="Arial Narrow"/>
          <w:color w:val="000000"/>
          <w:sz w:val="22"/>
          <w:szCs w:val="22"/>
        </w:rPr>
        <w:t xml:space="preserve">  </w:t>
      </w:r>
      <w:r w:rsidRPr="00DF2205">
        <w:rPr>
          <w:rFonts w:ascii="Arial Narrow" w:hAnsi="Arial Narrow"/>
          <w:color w:val="000000"/>
          <w:sz w:val="22"/>
          <w:szCs w:val="22"/>
        </w:rPr>
        <w:t>Oświadczam (oświadczamy), że ceny, o których mowa w pkt. 1 formularza cenowego   są stałe  i  nie podlegają zmianie.</w:t>
      </w:r>
    </w:p>
    <w:p w:rsidR="001E3CF5" w:rsidRPr="00DF2205" w:rsidRDefault="001E3CF5" w:rsidP="001E3CF5">
      <w:pPr>
        <w:pStyle w:val="WW-Zwykytekst"/>
        <w:tabs>
          <w:tab w:val="left" w:pos="0"/>
          <w:tab w:val="left" w:pos="180"/>
        </w:tabs>
        <w:spacing w:line="360" w:lineRule="auto"/>
        <w:jc w:val="both"/>
        <w:rPr>
          <w:rFonts w:ascii="Arial Narrow" w:eastAsia="Lucida Sans Unicode" w:hAnsi="Arial Narrow"/>
          <w:color w:val="000000"/>
          <w:sz w:val="22"/>
          <w:szCs w:val="22"/>
        </w:rPr>
      </w:pPr>
      <w:r w:rsidRPr="00DF2205">
        <w:rPr>
          <w:rFonts w:ascii="Arial Narrow" w:hAnsi="Arial Narrow"/>
          <w:b/>
          <w:color w:val="000000"/>
          <w:sz w:val="22"/>
          <w:szCs w:val="22"/>
        </w:rPr>
        <w:t>4.</w:t>
      </w:r>
      <w:r w:rsidRPr="00DF2205">
        <w:rPr>
          <w:rFonts w:ascii="Arial Narrow" w:hAnsi="Arial Narrow"/>
          <w:color w:val="000000"/>
          <w:sz w:val="22"/>
          <w:szCs w:val="22"/>
        </w:rPr>
        <w:t xml:space="preserve"> Oświadczam (oświadczamy),</w:t>
      </w:r>
      <w:r w:rsidRPr="00DF2205">
        <w:rPr>
          <w:rFonts w:ascii="Arial Narrow" w:eastAsia="Lucida Sans Unicode" w:hAnsi="Arial Narrow"/>
          <w:color w:val="000000"/>
          <w:sz w:val="22"/>
          <w:szCs w:val="22"/>
        </w:rPr>
        <w:t xml:space="preserve"> że w cenie oferty zostały uwzględnione wszystkie koszty związane z wykonaniem zamówienia i realizacją przyszłego świadczenia umownego, zgodnie z wymaganiami zawartymi w SIWZ.</w:t>
      </w:r>
    </w:p>
    <w:p w:rsidR="001E3CF5" w:rsidRPr="00DF2205" w:rsidRDefault="001E3CF5" w:rsidP="001E3CF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F2205">
        <w:rPr>
          <w:rFonts w:ascii="Arial Narrow" w:hAnsi="Arial Narrow"/>
          <w:b/>
          <w:color w:val="000000"/>
          <w:sz w:val="22"/>
          <w:szCs w:val="22"/>
        </w:rPr>
        <w:t>5.</w:t>
      </w:r>
      <w:r w:rsidRPr="00DF2205">
        <w:rPr>
          <w:rFonts w:ascii="Arial Narrow" w:hAnsi="Arial Narrow"/>
          <w:color w:val="000000"/>
          <w:sz w:val="22"/>
          <w:szCs w:val="22"/>
        </w:rPr>
        <w:t xml:space="preserve"> Oświadczam (oświadczamy), że jestem związany (jesteśmy związani) niniejszą ofertą przez okres </w:t>
      </w:r>
      <w:r w:rsidRPr="00DF2205">
        <w:rPr>
          <w:rFonts w:ascii="Arial Narrow" w:hAnsi="Arial Narrow"/>
          <w:b/>
          <w:color w:val="000000"/>
          <w:sz w:val="22"/>
          <w:szCs w:val="22"/>
        </w:rPr>
        <w:t>60 dni</w:t>
      </w:r>
      <w:r w:rsidRPr="00DF2205">
        <w:rPr>
          <w:rFonts w:ascii="Arial Narrow" w:hAnsi="Arial Narrow"/>
          <w:color w:val="000000"/>
          <w:sz w:val="22"/>
          <w:szCs w:val="22"/>
        </w:rPr>
        <w:t xml:space="preserve"> od upływu terminu składania ofert.</w:t>
      </w:r>
    </w:p>
    <w:p w:rsidR="001E3CF5" w:rsidRPr="00DF2205" w:rsidRDefault="001E3CF5" w:rsidP="001E3CF5">
      <w:pPr>
        <w:tabs>
          <w:tab w:val="left" w:pos="284"/>
          <w:tab w:val="left" w:pos="70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F2205">
        <w:rPr>
          <w:rFonts w:ascii="Arial Narrow" w:hAnsi="Arial Narrow"/>
          <w:b/>
          <w:sz w:val="22"/>
          <w:szCs w:val="22"/>
        </w:rPr>
        <w:lastRenderedPageBreak/>
        <w:t>6.</w:t>
      </w:r>
      <w:r w:rsidRPr="00DF2205">
        <w:rPr>
          <w:rFonts w:ascii="Arial Narrow" w:hAnsi="Arial Narrow"/>
          <w:sz w:val="22"/>
          <w:szCs w:val="22"/>
        </w:rPr>
        <w:t xml:space="preserve"> </w:t>
      </w:r>
      <w:r w:rsidRPr="00DF2205">
        <w:rPr>
          <w:rFonts w:ascii="Arial Narrow" w:hAnsi="Arial Narrow"/>
          <w:color w:val="000000"/>
          <w:sz w:val="22"/>
          <w:szCs w:val="22"/>
        </w:rPr>
        <w:t>Oświadczam (oświadczamy), że w razie wybrania mojej (naszej) oferty, jako najkorzystniejszej,</w:t>
      </w:r>
      <w:r w:rsidRPr="00DF2205">
        <w:rPr>
          <w:rFonts w:ascii="Arial Narrow" w:hAnsi="Arial Narrow"/>
          <w:sz w:val="22"/>
          <w:szCs w:val="22"/>
        </w:rPr>
        <w:t xml:space="preserve"> zobowiązuję się (zobowiązujemy się) do podpisania umowy w sprawie zamówienia publicznego (umowy leasingu) na warunkach określonych w SIWZ w miejscu i terminie określonym przez zamawiającego w jego zawiadomieniu.</w:t>
      </w:r>
    </w:p>
    <w:p w:rsidR="001E3CF5" w:rsidRPr="00DF2205" w:rsidRDefault="001E3CF5" w:rsidP="001E3CF5">
      <w:pPr>
        <w:pStyle w:val="WW-Tekstpodstawowy3"/>
        <w:tabs>
          <w:tab w:val="left" w:pos="284"/>
        </w:tabs>
        <w:spacing w:line="360" w:lineRule="auto"/>
        <w:ind w:left="15"/>
        <w:jc w:val="both"/>
        <w:rPr>
          <w:rFonts w:ascii="Arial Narrow" w:hAnsi="Arial Narrow"/>
          <w:b w:val="0"/>
          <w:sz w:val="22"/>
          <w:szCs w:val="22"/>
        </w:rPr>
      </w:pPr>
      <w:r w:rsidRPr="00DF2205">
        <w:rPr>
          <w:rFonts w:ascii="Arial Narrow" w:hAnsi="Arial Narrow"/>
          <w:sz w:val="22"/>
          <w:szCs w:val="22"/>
        </w:rPr>
        <w:t>7.</w:t>
      </w:r>
      <w:r w:rsidRPr="00DF2205">
        <w:rPr>
          <w:rFonts w:ascii="Arial Narrow" w:hAnsi="Arial Narrow"/>
          <w:b w:val="0"/>
          <w:sz w:val="22"/>
          <w:szCs w:val="22"/>
        </w:rPr>
        <w:t xml:space="preserve">  Poniżej przedstawiamy informacje niezbędne do oceny naszej oferty: </w:t>
      </w:r>
    </w:p>
    <w:p w:rsidR="001E3CF5" w:rsidRPr="00DF2205" w:rsidRDefault="001E3CF5" w:rsidP="00A93575">
      <w:pPr>
        <w:pStyle w:val="WW-Tekstpodstawowy3"/>
        <w:tabs>
          <w:tab w:val="left" w:pos="284"/>
        </w:tabs>
        <w:spacing w:line="360" w:lineRule="auto"/>
        <w:ind w:left="284"/>
        <w:jc w:val="both"/>
        <w:rPr>
          <w:rFonts w:ascii="Arial Narrow" w:hAnsi="Arial Narrow"/>
          <w:b w:val="0"/>
          <w:sz w:val="22"/>
          <w:szCs w:val="22"/>
        </w:rPr>
      </w:pPr>
      <w:r w:rsidRPr="00DF2205">
        <w:rPr>
          <w:rFonts w:ascii="Arial Narrow" w:hAnsi="Arial Narrow"/>
          <w:b w:val="0"/>
          <w:sz w:val="22"/>
          <w:szCs w:val="22"/>
        </w:rPr>
        <w:t xml:space="preserve">7.1. Cena jak w punkcie 1 – pkt. 3 tabeli. </w:t>
      </w:r>
    </w:p>
    <w:p w:rsidR="001E3CF5" w:rsidRDefault="001E3CF5" w:rsidP="00A93575">
      <w:pPr>
        <w:widowControl w:val="0"/>
        <w:spacing w:line="360" w:lineRule="auto"/>
        <w:ind w:left="284" w:right="1"/>
        <w:jc w:val="both"/>
        <w:rPr>
          <w:rFonts w:ascii="Arial Narrow" w:hAnsi="Arial Narrow"/>
          <w:sz w:val="22"/>
          <w:szCs w:val="22"/>
        </w:rPr>
      </w:pPr>
      <w:r w:rsidRPr="00DF2205">
        <w:rPr>
          <w:rFonts w:ascii="Arial Narrow" w:hAnsi="Arial Narrow"/>
          <w:bCs/>
          <w:sz w:val="22"/>
          <w:szCs w:val="22"/>
        </w:rPr>
        <w:t>7.2.</w:t>
      </w:r>
      <w:r w:rsidRPr="00DF2205">
        <w:rPr>
          <w:rFonts w:ascii="Arial Narrow" w:hAnsi="Arial Narrow"/>
          <w:sz w:val="22"/>
          <w:szCs w:val="22"/>
        </w:rPr>
        <w:t xml:space="preserve"> Właści</w:t>
      </w:r>
      <w:r w:rsidR="00A93575">
        <w:rPr>
          <w:rFonts w:ascii="Arial Narrow" w:hAnsi="Arial Narrow"/>
          <w:sz w:val="22"/>
          <w:szCs w:val="22"/>
        </w:rPr>
        <w:t>wości techniczno-eksploatacyjne.</w:t>
      </w:r>
    </w:p>
    <w:p w:rsidR="00A93575" w:rsidRPr="00DF2205" w:rsidRDefault="00A93575" w:rsidP="00A93575">
      <w:pPr>
        <w:widowControl w:val="0"/>
        <w:spacing w:line="360" w:lineRule="auto"/>
        <w:ind w:left="284" w:right="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7.3. Okresy gwarancji</w:t>
      </w:r>
    </w:p>
    <w:p w:rsidR="001E3CF5" w:rsidRPr="00DF2205" w:rsidRDefault="001E3CF5" w:rsidP="001E3CF5">
      <w:pPr>
        <w:widowControl w:val="0"/>
        <w:jc w:val="both"/>
        <w:rPr>
          <w:rFonts w:ascii="Arial Narrow" w:hAnsi="Arial Narrow"/>
          <w:sz w:val="22"/>
          <w:szCs w:val="22"/>
        </w:rPr>
      </w:pPr>
    </w:p>
    <w:p w:rsidR="00A93575" w:rsidRPr="00A93575" w:rsidRDefault="00A93575" w:rsidP="00A93575">
      <w:pPr>
        <w:widowControl w:val="0"/>
        <w:jc w:val="both"/>
        <w:rPr>
          <w:rFonts w:ascii="Arial Narrow" w:hAnsi="Arial Narrow"/>
          <w:sz w:val="22"/>
          <w:szCs w:val="22"/>
        </w:rPr>
      </w:pPr>
      <w:r w:rsidRPr="00A93575">
        <w:rPr>
          <w:rFonts w:ascii="Arial Narrow" w:hAnsi="Arial Narrow"/>
          <w:sz w:val="22"/>
          <w:szCs w:val="22"/>
        </w:rPr>
        <w:t>Przy wyborze oferty Zamawiający kierował się będzie następującymi kryteriami i ich wagami:</w:t>
      </w:r>
    </w:p>
    <w:p w:rsidR="00A93575" w:rsidRPr="00A93575" w:rsidRDefault="00A93575" w:rsidP="00A93575">
      <w:pPr>
        <w:widowControl w:val="0"/>
        <w:jc w:val="both"/>
        <w:rPr>
          <w:rFonts w:ascii="Arial Narrow" w:hAnsi="Arial Narrow"/>
          <w:sz w:val="22"/>
          <w:szCs w:val="22"/>
        </w:rPr>
      </w:pPr>
    </w:p>
    <w:p w:rsidR="00A93575" w:rsidRPr="00A93575" w:rsidRDefault="00A93575" w:rsidP="00A93575">
      <w:pPr>
        <w:widowControl w:val="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4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0"/>
        <w:gridCol w:w="6550"/>
        <w:gridCol w:w="1260"/>
      </w:tblGrid>
      <w:tr w:rsidR="00A93575" w:rsidRPr="00A93575" w:rsidTr="002E0606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93575" w:rsidRPr="00A93575" w:rsidRDefault="00A93575" w:rsidP="00A93575">
            <w:pPr>
              <w:widowControl w:val="0"/>
              <w:jc w:val="both"/>
              <w:rPr>
                <w:rFonts w:ascii="Arial Narrow" w:hAnsi="Arial Narrow"/>
                <w:b/>
              </w:rPr>
            </w:pPr>
            <w:r w:rsidRPr="00A93575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6550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93575" w:rsidRPr="00A93575" w:rsidRDefault="00A93575" w:rsidP="00A93575">
            <w:pPr>
              <w:widowControl w:val="0"/>
              <w:jc w:val="both"/>
              <w:rPr>
                <w:rFonts w:ascii="Arial Narrow" w:hAnsi="Arial Narrow"/>
                <w:b/>
              </w:rPr>
            </w:pPr>
            <w:r w:rsidRPr="00A93575">
              <w:rPr>
                <w:rFonts w:ascii="Arial Narrow" w:hAnsi="Arial Narrow"/>
                <w:b/>
                <w:sz w:val="22"/>
                <w:szCs w:val="22"/>
              </w:rPr>
              <w:t>Nazwa kryterium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93575" w:rsidRPr="00A93575" w:rsidRDefault="00A93575" w:rsidP="00FA4351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 w:rsidRPr="00A93575">
              <w:rPr>
                <w:rFonts w:ascii="Arial Narrow" w:hAnsi="Arial Narrow"/>
                <w:b/>
                <w:sz w:val="22"/>
                <w:szCs w:val="22"/>
              </w:rPr>
              <w:t>Waga [%]</w:t>
            </w:r>
          </w:p>
        </w:tc>
      </w:tr>
      <w:tr w:rsidR="00A93575" w:rsidRPr="00A93575" w:rsidTr="002E0606">
        <w:tc>
          <w:tcPr>
            <w:tcW w:w="72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575" w:rsidRPr="00A93575" w:rsidRDefault="00A93575" w:rsidP="00A93575">
            <w:pPr>
              <w:widowControl w:val="0"/>
              <w:jc w:val="both"/>
              <w:rPr>
                <w:rFonts w:ascii="Arial Narrow" w:hAnsi="Arial Narrow"/>
                <w:b/>
                <w:bCs/>
              </w:rPr>
            </w:pPr>
            <w:r w:rsidRPr="00A93575">
              <w:rPr>
                <w:rFonts w:ascii="Arial Narrow" w:hAnsi="Arial Narrow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575" w:rsidRPr="00A93575" w:rsidRDefault="00A93575" w:rsidP="00A93575">
            <w:pPr>
              <w:widowControl w:val="0"/>
              <w:jc w:val="both"/>
              <w:rPr>
                <w:rFonts w:ascii="Arial Narrow" w:hAnsi="Arial Narrow"/>
                <w:b/>
                <w:bCs/>
              </w:rPr>
            </w:pPr>
            <w:r w:rsidRPr="00A93575">
              <w:rPr>
                <w:rFonts w:ascii="Arial Narrow" w:hAnsi="Arial Narrow"/>
                <w:b/>
                <w:bCs/>
                <w:sz w:val="22"/>
                <w:szCs w:val="22"/>
              </w:rPr>
              <w:t>Całkowity koszt brutto oferowanych pojazdów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93575" w:rsidRPr="00A93575" w:rsidRDefault="00FA4351" w:rsidP="00FA4351">
            <w:pPr>
              <w:widowControl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72</w:t>
            </w:r>
          </w:p>
        </w:tc>
      </w:tr>
      <w:tr w:rsidR="00A93575" w:rsidRPr="00A93575" w:rsidTr="002E0606"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575" w:rsidRPr="00A93575" w:rsidRDefault="00A93575" w:rsidP="00A93575">
            <w:pPr>
              <w:widowControl w:val="0"/>
              <w:jc w:val="both"/>
              <w:rPr>
                <w:rFonts w:ascii="Arial Narrow" w:hAnsi="Arial Narrow"/>
                <w:b/>
                <w:bCs/>
              </w:rPr>
            </w:pPr>
            <w:r w:rsidRPr="00A93575">
              <w:rPr>
                <w:rFonts w:ascii="Arial Narrow" w:hAnsi="Arial Narrow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575" w:rsidRPr="00A93575" w:rsidRDefault="00A93575" w:rsidP="00A93575">
            <w:pPr>
              <w:widowControl w:val="0"/>
              <w:jc w:val="both"/>
              <w:rPr>
                <w:rFonts w:ascii="Arial Narrow" w:hAnsi="Arial Narrow"/>
                <w:b/>
                <w:bCs/>
              </w:rPr>
            </w:pPr>
            <w:r w:rsidRPr="00A93575">
              <w:rPr>
                <w:rFonts w:ascii="Arial Narrow" w:hAnsi="Arial Narrow"/>
                <w:b/>
                <w:bCs/>
                <w:sz w:val="22"/>
                <w:szCs w:val="22"/>
              </w:rPr>
              <w:t>Właściwości techniczno – eksploatacyjne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575" w:rsidRPr="00A93575" w:rsidRDefault="00FA4351" w:rsidP="00FA4351">
            <w:pPr>
              <w:widowControl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23</w:t>
            </w:r>
          </w:p>
        </w:tc>
      </w:tr>
      <w:tr w:rsidR="00A93575" w:rsidRPr="00A93575" w:rsidTr="002E0606">
        <w:tc>
          <w:tcPr>
            <w:tcW w:w="72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575" w:rsidRPr="00A93575" w:rsidRDefault="00A93575" w:rsidP="00A93575">
            <w:pPr>
              <w:widowControl w:val="0"/>
              <w:jc w:val="both"/>
              <w:rPr>
                <w:rFonts w:ascii="Arial Narrow" w:hAnsi="Arial Narrow"/>
                <w:b/>
                <w:bCs/>
              </w:rPr>
            </w:pPr>
            <w:r w:rsidRPr="00A93575">
              <w:rPr>
                <w:rFonts w:ascii="Arial Narrow" w:hAnsi="Arial Narrow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575" w:rsidRPr="00A93575" w:rsidRDefault="00A93575" w:rsidP="00A93575">
            <w:pPr>
              <w:widowControl w:val="0"/>
              <w:jc w:val="both"/>
              <w:rPr>
                <w:rFonts w:ascii="Arial Narrow" w:hAnsi="Arial Narrow"/>
                <w:b/>
                <w:bCs/>
              </w:rPr>
            </w:pPr>
            <w:r w:rsidRPr="00A93575">
              <w:rPr>
                <w:rFonts w:ascii="Arial Narrow" w:hAnsi="Arial Narrow"/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93575" w:rsidRPr="00A93575" w:rsidRDefault="00C33157" w:rsidP="00FA4351">
            <w:pPr>
              <w:widowControl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</w:t>
            </w:r>
            <w:bookmarkStart w:id="0" w:name="_GoBack"/>
            <w:bookmarkEnd w:id="0"/>
          </w:p>
        </w:tc>
      </w:tr>
      <w:tr w:rsidR="00A93575" w:rsidRPr="00A93575" w:rsidTr="002E0606">
        <w:trPr>
          <w:trHeight w:val="360"/>
        </w:trPr>
        <w:tc>
          <w:tcPr>
            <w:tcW w:w="72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575" w:rsidRPr="00A93575" w:rsidRDefault="00A93575" w:rsidP="00A93575">
            <w:pPr>
              <w:widowControl w:val="0"/>
              <w:jc w:val="both"/>
              <w:rPr>
                <w:rFonts w:ascii="Arial Narrow" w:hAnsi="Arial Narrow"/>
                <w:b/>
                <w:bCs/>
              </w:rPr>
            </w:pPr>
            <w:r w:rsidRPr="00A93575">
              <w:rPr>
                <w:rFonts w:ascii="Arial Narrow" w:hAnsi="Arial Narrow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575" w:rsidRPr="00A93575" w:rsidRDefault="00A93575" w:rsidP="00FA4351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 w:rsidRPr="00A93575"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</w:tr>
    </w:tbl>
    <w:p w:rsidR="00A93575" w:rsidRPr="00A93575" w:rsidRDefault="00A93575" w:rsidP="00A93575">
      <w:pPr>
        <w:widowControl w:val="0"/>
        <w:jc w:val="both"/>
        <w:rPr>
          <w:rFonts w:ascii="Arial Narrow" w:hAnsi="Arial Narrow"/>
          <w:sz w:val="22"/>
          <w:szCs w:val="22"/>
        </w:rPr>
      </w:pPr>
    </w:p>
    <w:p w:rsidR="00A93575" w:rsidRPr="00A93575" w:rsidRDefault="00A93575" w:rsidP="00A93575">
      <w:pPr>
        <w:widowControl w:val="0"/>
        <w:jc w:val="both"/>
        <w:rPr>
          <w:rFonts w:ascii="Arial Narrow" w:hAnsi="Arial Narrow"/>
          <w:sz w:val="22"/>
          <w:szCs w:val="22"/>
        </w:rPr>
      </w:pPr>
    </w:p>
    <w:p w:rsidR="00A93575" w:rsidRPr="00A93575" w:rsidRDefault="00A93575" w:rsidP="00A93575">
      <w:pPr>
        <w:widowControl w:val="0"/>
        <w:jc w:val="both"/>
        <w:rPr>
          <w:rFonts w:ascii="Arial Narrow" w:hAnsi="Arial Narrow"/>
          <w:sz w:val="22"/>
          <w:szCs w:val="22"/>
        </w:rPr>
      </w:pPr>
      <w:r w:rsidRPr="00A93575">
        <w:rPr>
          <w:rFonts w:ascii="Arial Narrow" w:hAnsi="Arial Narrow"/>
          <w:sz w:val="22"/>
          <w:szCs w:val="22"/>
        </w:rPr>
        <w:t>Oferty oceniane będą punktowo. Maksymalna ilość punktów, jaką po uwzględnieniu wag może osiągnąć oferta, wynosi 100 pkt. Punkty będą liczone z dokładnością do dwóch miejsc po przecinku. Najwyższa liczba punktów wyznaczy najkorzystniejszą ofertę w zamówieniu.</w:t>
      </w:r>
    </w:p>
    <w:p w:rsidR="00A93575" w:rsidRPr="00A93575" w:rsidRDefault="00A93575" w:rsidP="00A93575">
      <w:pPr>
        <w:widowControl w:val="0"/>
        <w:jc w:val="both"/>
        <w:rPr>
          <w:rFonts w:ascii="Arial Narrow" w:hAnsi="Arial Narrow"/>
          <w:sz w:val="22"/>
          <w:szCs w:val="22"/>
        </w:rPr>
      </w:pPr>
    </w:p>
    <w:p w:rsidR="00A93575" w:rsidRDefault="00A93575" w:rsidP="00A93575">
      <w:pPr>
        <w:widowControl w:val="0"/>
        <w:jc w:val="both"/>
        <w:rPr>
          <w:rFonts w:ascii="Arial Narrow" w:hAnsi="Arial Narrow"/>
          <w:sz w:val="22"/>
          <w:szCs w:val="22"/>
        </w:rPr>
      </w:pPr>
    </w:p>
    <w:p w:rsidR="00A93575" w:rsidRPr="00A93575" w:rsidRDefault="00A93575" w:rsidP="00A93575">
      <w:pPr>
        <w:widowControl w:val="0"/>
        <w:jc w:val="both"/>
        <w:rPr>
          <w:rFonts w:ascii="Arial Narrow" w:hAnsi="Arial Narrow"/>
          <w:sz w:val="22"/>
          <w:szCs w:val="22"/>
        </w:rPr>
      </w:pPr>
      <w:r w:rsidRPr="00A93575">
        <w:rPr>
          <w:rFonts w:ascii="Arial Narrow" w:hAnsi="Arial Narrow"/>
          <w:sz w:val="22"/>
          <w:szCs w:val="22"/>
        </w:rPr>
        <w:t>Punkty będą przyznawane według następujących zasad:</w:t>
      </w:r>
    </w:p>
    <w:p w:rsidR="00A93575" w:rsidRDefault="00A93575" w:rsidP="00A93575">
      <w:pPr>
        <w:widowControl w:val="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:rsidR="00A93575" w:rsidRDefault="00A93575" w:rsidP="00A93575">
      <w:pPr>
        <w:widowControl w:val="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:rsidR="00A93575" w:rsidRPr="00A93575" w:rsidRDefault="00A93575" w:rsidP="00A93575">
      <w:pPr>
        <w:widowControl w:val="0"/>
        <w:jc w:val="both"/>
        <w:rPr>
          <w:rFonts w:ascii="Arial Narrow" w:hAnsi="Arial Narrow"/>
          <w:sz w:val="22"/>
          <w:szCs w:val="22"/>
        </w:rPr>
      </w:pPr>
      <w:r w:rsidRPr="00A93575">
        <w:rPr>
          <w:rFonts w:ascii="Arial Narrow" w:hAnsi="Arial Narrow"/>
          <w:b/>
          <w:bCs/>
          <w:sz w:val="22"/>
          <w:szCs w:val="22"/>
          <w:u w:val="single"/>
        </w:rPr>
        <w:t xml:space="preserve">KRYTERIUM 1 </w:t>
      </w:r>
      <w:r w:rsidRPr="00A93575">
        <w:rPr>
          <w:rFonts w:ascii="Arial Narrow" w:hAnsi="Arial Narrow"/>
          <w:sz w:val="22"/>
          <w:szCs w:val="22"/>
          <w:u w:val="single"/>
        </w:rPr>
        <w:t xml:space="preserve"> - cena (</w:t>
      </w:r>
      <w:r w:rsidRPr="00A93575">
        <w:rPr>
          <w:rFonts w:ascii="Arial Narrow" w:hAnsi="Arial Narrow"/>
          <w:sz w:val="22"/>
          <w:szCs w:val="22"/>
        </w:rPr>
        <w:t>X</w:t>
      </w:r>
      <w:r w:rsidR="00FA4351">
        <w:rPr>
          <w:rFonts w:ascii="Arial Narrow" w:hAnsi="Arial Narrow"/>
          <w:sz w:val="22"/>
          <w:szCs w:val="22"/>
        </w:rPr>
        <w:t>b</w:t>
      </w:r>
      <w:r w:rsidRPr="00A93575">
        <w:rPr>
          <w:rFonts w:ascii="Arial Narrow" w:hAnsi="Arial Narrow"/>
          <w:sz w:val="22"/>
          <w:szCs w:val="22"/>
        </w:rPr>
        <w:t xml:space="preserve">)  –  max. </w:t>
      </w:r>
      <w:r w:rsidR="00FA4351">
        <w:rPr>
          <w:rFonts w:ascii="Arial Narrow" w:hAnsi="Arial Narrow"/>
          <w:sz w:val="22"/>
          <w:szCs w:val="22"/>
        </w:rPr>
        <w:t>72</w:t>
      </w:r>
      <w:r w:rsidRPr="00A93575">
        <w:rPr>
          <w:rFonts w:ascii="Arial Narrow" w:hAnsi="Arial Narrow"/>
          <w:sz w:val="22"/>
          <w:szCs w:val="22"/>
        </w:rPr>
        <w:t xml:space="preserve"> pkt</w:t>
      </w:r>
    </w:p>
    <w:p w:rsidR="00A93575" w:rsidRDefault="00A93575" w:rsidP="00A93575">
      <w:pPr>
        <w:widowControl w:val="0"/>
        <w:jc w:val="both"/>
        <w:rPr>
          <w:rFonts w:ascii="Arial Narrow" w:hAnsi="Arial Narrow"/>
          <w:sz w:val="22"/>
          <w:szCs w:val="22"/>
        </w:rPr>
      </w:pPr>
    </w:p>
    <w:p w:rsidR="00A93575" w:rsidRDefault="00A93575" w:rsidP="00A93575">
      <w:pPr>
        <w:widowControl w:val="0"/>
        <w:jc w:val="both"/>
        <w:rPr>
          <w:rFonts w:ascii="Arial Narrow" w:hAnsi="Arial Narrow"/>
          <w:sz w:val="22"/>
          <w:szCs w:val="22"/>
        </w:rPr>
      </w:pPr>
      <w:r w:rsidRPr="00A93575">
        <w:rPr>
          <w:rFonts w:ascii="Arial Narrow" w:hAnsi="Arial Narrow"/>
          <w:sz w:val="22"/>
          <w:szCs w:val="22"/>
        </w:rPr>
        <w:t>W powyższym kryterium oceniana będzie cena brutto wg poniższego wzoru:</w:t>
      </w:r>
    </w:p>
    <w:p w:rsidR="00A93575" w:rsidRDefault="00A93575" w:rsidP="00A93575">
      <w:pPr>
        <w:widowControl w:val="0"/>
        <w:jc w:val="both"/>
        <w:rPr>
          <w:rFonts w:ascii="Arial Narrow" w:hAnsi="Arial Narrow"/>
          <w:sz w:val="22"/>
          <w:szCs w:val="22"/>
        </w:rPr>
      </w:pPr>
    </w:p>
    <w:p w:rsidR="00A93575" w:rsidRPr="00A93575" w:rsidRDefault="00A93575" w:rsidP="00A93575">
      <w:pPr>
        <w:widowControl w:val="0"/>
        <w:jc w:val="both"/>
        <w:rPr>
          <w:rFonts w:ascii="Arial Narrow" w:hAnsi="Arial Narrow"/>
          <w:sz w:val="22"/>
          <w:szCs w:val="22"/>
        </w:rPr>
      </w:pPr>
    </w:p>
    <w:p w:rsidR="00A93575" w:rsidRPr="00A93575" w:rsidRDefault="00A93575" w:rsidP="00A93575">
      <w:pPr>
        <w:widowControl w:val="0"/>
        <w:jc w:val="both"/>
        <w:rPr>
          <w:rFonts w:ascii="Arial Narrow" w:hAnsi="Arial Narrow"/>
          <w:sz w:val="22"/>
          <w:szCs w:val="22"/>
        </w:rPr>
      </w:pPr>
      <w:r w:rsidRPr="00A93575">
        <w:rPr>
          <w:rFonts w:ascii="Arial Narrow" w:hAnsi="Arial Narrow"/>
          <w:sz w:val="22"/>
          <w:szCs w:val="22"/>
        </w:rPr>
        <w:t xml:space="preserve">               najniższa zaoferowana</w:t>
      </w:r>
      <w:r w:rsidRPr="00A93575">
        <w:rPr>
          <w:rFonts w:ascii="Arial Narrow" w:hAnsi="Arial Narrow"/>
          <w:b/>
          <w:bCs/>
          <w:sz w:val="22"/>
          <w:szCs w:val="22"/>
        </w:rPr>
        <w:t xml:space="preserve"> </w:t>
      </w:r>
      <w:r w:rsidRPr="00A93575">
        <w:rPr>
          <w:rFonts w:ascii="Arial Narrow" w:hAnsi="Arial Narrow"/>
          <w:sz w:val="22"/>
          <w:szCs w:val="22"/>
        </w:rPr>
        <w:t xml:space="preserve">cena </w:t>
      </w:r>
    </w:p>
    <w:p w:rsidR="00A93575" w:rsidRPr="00A93575" w:rsidRDefault="00FA4351" w:rsidP="00A93575">
      <w:pPr>
        <w:widowControl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Xb</w:t>
      </w:r>
      <w:r w:rsidR="00A93575" w:rsidRPr="00A93575">
        <w:rPr>
          <w:rFonts w:ascii="Arial Narrow" w:hAnsi="Arial Narrow"/>
          <w:sz w:val="22"/>
          <w:szCs w:val="22"/>
        </w:rPr>
        <w:t xml:space="preserve"> =           -------------------------------------  </w:t>
      </w:r>
      <w:r w:rsidR="00A93575" w:rsidRPr="00A93575">
        <w:rPr>
          <w:rFonts w:ascii="Arial Narrow" w:hAnsi="Arial Narrow"/>
          <w:sz w:val="22"/>
          <w:szCs w:val="22"/>
        </w:rPr>
        <w:tab/>
        <w:t xml:space="preserve">  x </w:t>
      </w:r>
      <w:r w:rsidR="00A93575" w:rsidRPr="00A93575">
        <w:rPr>
          <w:rFonts w:ascii="Arial Narrow" w:hAnsi="Arial Narrow"/>
          <w:b/>
          <w:bCs/>
          <w:sz w:val="22"/>
          <w:szCs w:val="22"/>
        </w:rPr>
        <w:t xml:space="preserve"> 7</w:t>
      </w:r>
      <w:r>
        <w:rPr>
          <w:rFonts w:ascii="Arial Narrow" w:hAnsi="Arial Narrow"/>
          <w:b/>
          <w:bCs/>
          <w:sz w:val="22"/>
          <w:szCs w:val="22"/>
        </w:rPr>
        <w:t>2</w:t>
      </w:r>
      <w:r w:rsidR="00A93575" w:rsidRPr="00A93575">
        <w:rPr>
          <w:rFonts w:ascii="Arial Narrow" w:hAnsi="Arial Narrow"/>
          <w:b/>
          <w:bCs/>
          <w:sz w:val="22"/>
          <w:szCs w:val="22"/>
        </w:rPr>
        <w:t>%</w:t>
      </w:r>
    </w:p>
    <w:p w:rsidR="00A93575" w:rsidRPr="00A93575" w:rsidRDefault="00A93575" w:rsidP="00A93575">
      <w:pPr>
        <w:widowControl w:val="0"/>
        <w:jc w:val="both"/>
        <w:rPr>
          <w:rFonts w:ascii="Arial Narrow" w:hAnsi="Arial Narrow"/>
          <w:sz w:val="22"/>
          <w:szCs w:val="22"/>
        </w:rPr>
      </w:pPr>
      <w:r w:rsidRPr="00A93575">
        <w:rPr>
          <w:rFonts w:ascii="Arial Narrow" w:hAnsi="Arial Narrow"/>
          <w:sz w:val="22"/>
          <w:szCs w:val="22"/>
        </w:rPr>
        <w:t xml:space="preserve">                   cena badanej oferty </w:t>
      </w:r>
    </w:p>
    <w:p w:rsidR="00A93575" w:rsidRPr="00A93575" w:rsidRDefault="00A93575" w:rsidP="00A93575">
      <w:pPr>
        <w:widowControl w:val="0"/>
        <w:jc w:val="both"/>
        <w:rPr>
          <w:rFonts w:ascii="Arial Narrow" w:hAnsi="Arial Narrow"/>
          <w:sz w:val="22"/>
          <w:szCs w:val="22"/>
        </w:rPr>
      </w:pPr>
    </w:p>
    <w:p w:rsidR="00A93575" w:rsidRDefault="00A93575" w:rsidP="00A93575">
      <w:pPr>
        <w:widowControl w:val="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:rsidR="00A93575" w:rsidRPr="00A93575" w:rsidRDefault="00A93575" w:rsidP="00A93575">
      <w:pPr>
        <w:widowControl w:val="0"/>
        <w:jc w:val="both"/>
        <w:rPr>
          <w:rFonts w:ascii="Arial Narrow" w:hAnsi="Arial Narrow"/>
          <w:sz w:val="22"/>
          <w:szCs w:val="22"/>
        </w:rPr>
      </w:pPr>
      <w:r w:rsidRPr="00A93575">
        <w:rPr>
          <w:rFonts w:ascii="Arial Narrow" w:hAnsi="Arial Narrow"/>
          <w:b/>
          <w:bCs/>
          <w:sz w:val="22"/>
          <w:szCs w:val="22"/>
          <w:u w:val="single"/>
        </w:rPr>
        <w:t xml:space="preserve">KRYTERIUM 2 </w:t>
      </w:r>
      <w:r w:rsidRPr="00A93575">
        <w:rPr>
          <w:rFonts w:ascii="Arial Narrow" w:hAnsi="Arial Narrow"/>
          <w:sz w:val="22"/>
          <w:szCs w:val="22"/>
          <w:u w:val="single"/>
        </w:rPr>
        <w:t xml:space="preserve"> - warunki techniczno-eksploatacyjne</w:t>
      </w:r>
      <w:r w:rsidR="00FA4351">
        <w:rPr>
          <w:rFonts w:ascii="Arial Narrow" w:hAnsi="Arial Narrow"/>
          <w:sz w:val="22"/>
          <w:szCs w:val="22"/>
        </w:rPr>
        <w:t xml:space="preserve"> (Xt</w:t>
      </w:r>
      <w:r w:rsidRPr="00A93575">
        <w:rPr>
          <w:rFonts w:ascii="Arial Narrow" w:hAnsi="Arial Narrow"/>
          <w:sz w:val="22"/>
          <w:szCs w:val="22"/>
        </w:rPr>
        <w:t xml:space="preserve">)  – max. </w:t>
      </w:r>
      <w:r w:rsidR="00FA4351">
        <w:rPr>
          <w:rFonts w:ascii="Arial Narrow" w:hAnsi="Arial Narrow"/>
          <w:sz w:val="22"/>
          <w:szCs w:val="22"/>
        </w:rPr>
        <w:t>23</w:t>
      </w:r>
      <w:r w:rsidRPr="00A93575">
        <w:rPr>
          <w:rFonts w:ascii="Arial Narrow" w:hAnsi="Arial Narrow"/>
          <w:sz w:val="22"/>
          <w:szCs w:val="22"/>
        </w:rPr>
        <w:t xml:space="preserve"> pkt</w:t>
      </w:r>
    </w:p>
    <w:p w:rsidR="00A93575" w:rsidRPr="00A93575" w:rsidRDefault="00A93575" w:rsidP="00A93575">
      <w:pPr>
        <w:widowControl w:val="0"/>
        <w:jc w:val="both"/>
        <w:rPr>
          <w:rFonts w:ascii="Arial Narrow" w:hAnsi="Arial Narrow"/>
          <w:sz w:val="22"/>
          <w:szCs w:val="22"/>
        </w:rPr>
      </w:pPr>
    </w:p>
    <w:p w:rsidR="00A93575" w:rsidRPr="00A93575" w:rsidRDefault="00A93575" w:rsidP="00A93575">
      <w:pPr>
        <w:widowControl w:val="0"/>
        <w:jc w:val="both"/>
        <w:rPr>
          <w:rFonts w:ascii="Arial Narrow" w:hAnsi="Arial Narrow"/>
          <w:sz w:val="22"/>
          <w:szCs w:val="22"/>
        </w:rPr>
      </w:pPr>
      <w:r w:rsidRPr="00A93575">
        <w:rPr>
          <w:rFonts w:ascii="Arial Narrow" w:hAnsi="Arial Narrow"/>
          <w:sz w:val="22"/>
          <w:szCs w:val="22"/>
        </w:rPr>
        <w:t>W powyższym kryterium warunki techniczno-eksploatacyjne oceniane będą wg poniższej tabeli:</w:t>
      </w:r>
    </w:p>
    <w:p w:rsidR="00A93575" w:rsidRPr="00A93575" w:rsidRDefault="00A93575" w:rsidP="00A93575">
      <w:pPr>
        <w:widowControl w:val="0"/>
        <w:jc w:val="both"/>
        <w:rPr>
          <w:rFonts w:ascii="Arial Narrow" w:hAnsi="Arial Narrow"/>
          <w:sz w:val="22"/>
          <w:szCs w:val="22"/>
        </w:rPr>
      </w:pPr>
    </w:p>
    <w:tbl>
      <w:tblPr>
        <w:tblW w:w="95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0"/>
        <w:gridCol w:w="2470"/>
        <w:gridCol w:w="1260"/>
        <w:gridCol w:w="5220"/>
      </w:tblGrid>
      <w:tr w:rsidR="00FA4351" w:rsidRPr="00FA4351" w:rsidTr="00DE68B7">
        <w:trPr>
          <w:tblHeader/>
        </w:trPr>
        <w:tc>
          <w:tcPr>
            <w:tcW w:w="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47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Nazwa kryterium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A4351" w:rsidRPr="00FA4351" w:rsidRDefault="00FA4351" w:rsidP="00FA4351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maks. liczba punktów</w:t>
            </w:r>
          </w:p>
        </w:tc>
        <w:tc>
          <w:tcPr>
            <w:tcW w:w="52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Metodologia oceny</w:t>
            </w:r>
          </w:p>
        </w:tc>
      </w:tr>
      <w:tr w:rsidR="00FA4351" w:rsidRPr="00FA4351" w:rsidTr="00DE68B7">
        <w:tc>
          <w:tcPr>
            <w:tcW w:w="59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Szkielet nadwozia*</w:t>
            </w:r>
          </w:p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351" w:rsidRPr="00FA4351" w:rsidRDefault="00FA4351" w:rsidP="00FA4351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Za zaoferowanie szkieletu nadwozia wykonanego z aluminium - oferta otrzyma 3 pkt.</w:t>
            </w:r>
          </w:p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Za zaoferowanie szkieletu nadwozia wykonanego ze stali nierdzewnej – odpornej na korozję  zgodnej z PN-EN </w:t>
            </w: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lastRenderedPageBreak/>
              <w:t>10088 - oferta otrzyma  2 pkt.</w:t>
            </w:r>
          </w:p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Za zaoferowanie innych rozwiązań oferta otrzyma  0 pkt.</w:t>
            </w:r>
          </w:p>
        </w:tc>
      </w:tr>
      <w:tr w:rsidR="00FA4351" w:rsidRPr="00FA4351" w:rsidTr="00DE68B7">
        <w:trPr>
          <w:trHeight w:val="386"/>
        </w:trPr>
        <w:tc>
          <w:tcPr>
            <w:tcW w:w="590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A4351" w:rsidRPr="00FA4351" w:rsidRDefault="00FA4351" w:rsidP="00FA4351">
            <w:pPr>
              <w:spacing w:after="200" w:line="276" w:lineRule="auto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Dostępność foteli pasażerskich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A4351" w:rsidRPr="00FA4351" w:rsidRDefault="00FA4351" w:rsidP="00FA4351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Za zaoferowanie autobusu z dostępem do wszystkich foteli pasażerskich poprzez pokonanie max. 1 stopnia/podestu– oferta otrzyma 2 pkt.</w:t>
            </w:r>
          </w:p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Inne rozwiązanie -  oferta otrzyma 0 pkt.</w:t>
            </w:r>
          </w:p>
        </w:tc>
      </w:tr>
      <w:tr w:rsidR="00FA4351" w:rsidRPr="00FA4351" w:rsidTr="00DE68B7">
        <w:trPr>
          <w:trHeight w:val="386"/>
        </w:trPr>
        <w:tc>
          <w:tcPr>
            <w:tcW w:w="590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A4351" w:rsidRPr="00FA4351" w:rsidRDefault="00FA4351" w:rsidP="00FA4351">
            <w:pPr>
              <w:spacing w:after="200" w:line="276" w:lineRule="auto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3 – częściowa szyba czołowa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A4351" w:rsidRPr="00FA4351" w:rsidRDefault="00FA4351" w:rsidP="00FA4351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Za zaoferowanie przez Wykonawcę w oferowanym autobusie 3-częściowej szyby czołowej składającej się z szyby górnej, części dolnej lewej oraz części dolnej prawej podzielonych w osi pojazdu - oferta otrzyma 2 pkt.</w:t>
            </w:r>
          </w:p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Za zaoferowanie innego rozwiązania oferta otrzyma – 0 pkt.</w:t>
            </w:r>
          </w:p>
        </w:tc>
      </w:tr>
      <w:tr w:rsidR="00FA4351" w:rsidRPr="00FA4351" w:rsidTr="00DE68B7">
        <w:trPr>
          <w:trHeight w:val="1155"/>
        </w:trPr>
        <w:tc>
          <w:tcPr>
            <w:tcW w:w="590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System gaszenia komory silnika i strefy pieca ogrzewania dodatkowego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A4351" w:rsidRPr="00FA4351" w:rsidRDefault="00FA4351" w:rsidP="00FA4351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Za zaoferowanie przez Wykonawcę systemu gaszenia wykorzystującego jako środek gaśniczy proszek oferta otrzyma – 0,2 pkt.</w:t>
            </w:r>
          </w:p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Za zaoferowanie innego rozwiązania oferta otrzyma 0 pkt.</w:t>
            </w:r>
          </w:p>
        </w:tc>
      </w:tr>
      <w:tr w:rsidR="00FA4351" w:rsidRPr="00FA4351" w:rsidTr="00DE68B7">
        <w:trPr>
          <w:trHeight w:val="386"/>
        </w:trPr>
        <w:tc>
          <w:tcPr>
            <w:tcW w:w="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Oświetlenie zewnętrzne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351" w:rsidRPr="00FA4351" w:rsidRDefault="00FA4351" w:rsidP="00FA4351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Za zaoferowanie pełnego oświetlenia zewnętrznego wykonanego w technologii LED oferta otrzyma 1,5 pkt.</w:t>
            </w:r>
          </w:p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Za zaoferowanie oświetlenia zewnętrznego wykonanego w technologii LED plus żarówki  oferta otrzyma 0,5 pkt.</w:t>
            </w:r>
          </w:p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Inne rozwiązanie – oferta otrzyma 0 pkt.</w:t>
            </w:r>
          </w:p>
        </w:tc>
      </w:tr>
      <w:tr w:rsidR="00FA4351" w:rsidRPr="00FA4351" w:rsidTr="00DE68B7">
        <w:trPr>
          <w:trHeight w:val="386"/>
        </w:trPr>
        <w:tc>
          <w:tcPr>
            <w:tcW w:w="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Zawieszenie osi przedniej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351" w:rsidRPr="00FA4351" w:rsidRDefault="00FA4351" w:rsidP="00FA4351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Za zaoferowanie zawieszenia osi przedniej zależnego (belka sztywna) – oferta otrzyma 2 pkt.</w:t>
            </w:r>
          </w:p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Oferta z inna osia przednią, otrzyma  0 pkt.</w:t>
            </w:r>
          </w:p>
        </w:tc>
      </w:tr>
      <w:tr w:rsidR="00FA4351" w:rsidRPr="00FA4351" w:rsidTr="00DE68B7">
        <w:trPr>
          <w:trHeight w:val="1654"/>
        </w:trPr>
        <w:tc>
          <w:tcPr>
            <w:tcW w:w="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highlight w:val="yellow"/>
                <w:lang w:eastAsia="en-US"/>
              </w:rPr>
            </w:pPr>
          </w:p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Skrzynia biegów</w:t>
            </w:r>
          </w:p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351" w:rsidRPr="00FA4351" w:rsidRDefault="00FA4351" w:rsidP="00FA4351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Za zaoferowanie 4-biegowej skrzyni biegów oferta otrzyma 2 pkt.</w:t>
            </w:r>
          </w:p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Za zaoferowanej skrzyni biegów z inną ilością biegów – 0 pkt;</w:t>
            </w:r>
          </w:p>
        </w:tc>
      </w:tr>
      <w:tr w:rsidR="00FA4351" w:rsidRPr="00FA4351" w:rsidTr="00DE68B7">
        <w:trPr>
          <w:trHeight w:val="386"/>
        </w:trPr>
        <w:tc>
          <w:tcPr>
            <w:tcW w:w="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351" w:rsidRPr="00FA4351" w:rsidRDefault="00FA4351" w:rsidP="00FA4351">
            <w:pPr>
              <w:spacing w:after="200" w:line="276" w:lineRule="auto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Szyby boczne</w:t>
            </w:r>
          </w:p>
          <w:p w:rsidR="00FA4351" w:rsidRPr="00FA4351" w:rsidRDefault="00FA4351" w:rsidP="00FA4351">
            <w:pPr>
              <w:spacing w:after="200" w:line="276" w:lineRule="auto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lastRenderedPageBreak/>
              <w:t>(z wyłączeniem części otwieranej okien)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351" w:rsidRPr="00FA4351" w:rsidRDefault="00FA4351" w:rsidP="00FA4351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Za zaoferowanie szyb bocznych pojedynczych – oferta </w:t>
            </w: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lastRenderedPageBreak/>
              <w:t>otrzyma 1 pkt.</w:t>
            </w:r>
          </w:p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Za zaoferowanie szyb bocznych podwójnych – oferta otrzyma 0 pkt.</w:t>
            </w:r>
          </w:p>
        </w:tc>
      </w:tr>
      <w:tr w:rsidR="00FA4351" w:rsidRPr="00FA4351" w:rsidTr="00DE68B7">
        <w:trPr>
          <w:trHeight w:val="386"/>
        </w:trPr>
        <w:tc>
          <w:tcPr>
            <w:tcW w:w="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351" w:rsidRPr="00FA4351" w:rsidRDefault="00FA4351" w:rsidP="00FA4351">
            <w:pPr>
              <w:spacing w:after="200" w:line="276" w:lineRule="auto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Podatność obsługowa poszycia bocznego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351" w:rsidRPr="00FA4351" w:rsidRDefault="00FA4351" w:rsidP="00FA4351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Wykonanie poszycia bocznego w sposób umożliwiający wymianę jego poszczególnych elementów bez konieczności jego późniejszego klejenia, zgrzewania lub spawania – oferta otrzyma 3 pkt.</w:t>
            </w:r>
          </w:p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Wykonanie poszycia bocznego łącznego techniką klejenia - oferta otrzyma 1 pkt.</w:t>
            </w:r>
          </w:p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Zaoferowanie innego rozwiązania poszycia bocznego – oferta otrzyma 0 pkt.</w:t>
            </w:r>
          </w:p>
        </w:tc>
      </w:tr>
      <w:tr w:rsidR="00FA4351" w:rsidRPr="00FA4351" w:rsidTr="00DE68B7">
        <w:trPr>
          <w:trHeight w:val="386"/>
        </w:trPr>
        <w:tc>
          <w:tcPr>
            <w:tcW w:w="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10.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Układ klimatyzacji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351" w:rsidRPr="00FA4351" w:rsidRDefault="00FA4351" w:rsidP="00FA4351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Za zaoferowanie układu klimatyzacji z minimalną ilością czynnika chłodniczego w wysokości poniżej 3,5 kg – oferta otrzyma 0,3 pkt.</w:t>
            </w:r>
          </w:p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Za zaoferowanie układu klimatyzacji z minimalną ilością czynnika chłodniczego w wysokości 3,5 kg i więcej – oferta otrzyma 0 pkt.</w:t>
            </w:r>
          </w:p>
        </w:tc>
      </w:tr>
      <w:tr w:rsidR="00FA4351" w:rsidRPr="00FA4351" w:rsidTr="00DE68B7">
        <w:trPr>
          <w:trHeight w:val="386"/>
        </w:trPr>
        <w:tc>
          <w:tcPr>
            <w:tcW w:w="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Rodzaj silnika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351" w:rsidRPr="00FA4351" w:rsidRDefault="00FA4351" w:rsidP="00FA4351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Za zaoferowanie silnika o pojemności powyżej 10,5 dm</w:t>
            </w:r>
            <w:r w:rsidRPr="00FA4351">
              <w:rPr>
                <w:rFonts w:ascii="Calibri" w:eastAsia="Calibri" w:hAnsi="Calibri"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 oferta otrzyma 6 pkt.</w:t>
            </w:r>
          </w:p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Za zaoferowanie silnika o pojemności od 10,0 -10,49 dm</w:t>
            </w:r>
            <w:r w:rsidRPr="00FA4351">
              <w:rPr>
                <w:rFonts w:ascii="Calibri" w:eastAsia="Calibri" w:hAnsi="Calibri"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 oferta otrzyma 5 pkt.</w:t>
            </w:r>
          </w:p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Za zaoferowanie silnika o pojemności od 9,5 -9,99 dm</w:t>
            </w:r>
            <w:r w:rsidRPr="00FA4351">
              <w:rPr>
                <w:rFonts w:ascii="Calibri" w:eastAsia="Calibri" w:hAnsi="Calibri"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 oferta otrzyma 4 pkt.</w:t>
            </w:r>
          </w:p>
          <w:p w:rsidR="00FA4351" w:rsidRPr="00FA4351" w:rsidRDefault="00FA4351" w:rsidP="00FA4351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Za zaoferowanie silnika o pojemności od 9,0 -9,49 dm</w:t>
            </w:r>
            <w:r w:rsidRPr="00FA4351">
              <w:rPr>
                <w:rFonts w:ascii="Calibri" w:eastAsia="Calibri" w:hAnsi="Calibri"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FA43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 oferta otrzyma 3 pkt.</w:t>
            </w:r>
          </w:p>
        </w:tc>
      </w:tr>
    </w:tbl>
    <w:p w:rsidR="00FA4351" w:rsidRPr="00FA4351" w:rsidRDefault="00FA4351" w:rsidP="00FA4351">
      <w:pPr>
        <w:spacing w:after="200" w:line="276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FA4351" w:rsidRPr="00FA4351" w:rsidRDefault="00FA4351" w:rsidP="00FA4351">
      <w:pPr>
        <w:spacing w:after="200" w:line="276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FA4351">
        <w:rPr>
          <w:rFonts w:ascii="Calibri" w:eastAsia="Calibri" w:hAnsi="Calibri"/>
          <w:bCs/>
          <w:sz w:val="22"/>
          <w:szCs w:val="22"/>
          <w:lang w:eastAsia="en-US"/>
        </w:rPr>
        <w:t xml:space="preserve">* Wykonawca dołączy do oferty wykaz materiałów użytych do budowy szkielet nadwozia z podaniem ich norm PN-EN. </w:t>
      </w:r>
    </w:p>
    <w:p w:rsidR="00A93575" w:rsidRPr="00A93575" w:rsidRDefault="00A93575" w:rsidP="00A93575">
      <w:pPr>
        <w:widowControl w:val="0"/>
        <w:jc w:val="both"/>
        <w:rPr>
          <w:rFonts w:ascii="Arial Narrow" w:hAnsi="Arial Narrow"/>
          <w:sz w:val="22"/>
          <w:szCs w:val="22"/>
        </w:rPr>
      </w:pPr>
    </w:p>
    <w:p w:rsidR="00A93575" w:rsidRDefault="00A93575" w:rsidP="00A93575">
      <w:pPr>
        <w:widowControl w:val="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:rsidR="00A93575" w:rsidRDefault="00A93575" w:rsidP="00A93575">
      <w:pPr>
        <w:widowControl w:val="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:rsidR="00A93575" w:rsidRDefault="00A93575" w:rsidP="00A93575">
      <w:pPr>
        <w:widowControl w:val="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:rsidR="00A93575" w:rsidRDefault="00A93575" w:rsidP="00A93575">
      <w:pPr>
        <w:widowControl w:val="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:rsidR="00A93575" w:rsidRDefault="00A93575" w:rsidP="00A93575">
      <w:pPr>
        <w:widowControl w:val="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:rsidR="00A93575" w:rsidRDefault="00A93575" w:rsidP="00A93575">
      <w:pPr>
        <w:widowControl w:val="0"/>
        <w:jc w:val="both"/>
        <w:rPr>
          <w:rFonts w:ascii="Arial Narrow" w:hAnsi="Arial Narrow"/>
          <w:sz w:val="22"/>
          <w:szCs w:val="22"/>
        </w:rPr>
      </w:pPr>
      <w:r w:rsidRPr="00A93575">
        <w:rPr>
          <w:rFonts w:ascii="Arial Narrow" w:hAnsi="Arial Narrow"/>
          <w:b/>
          <w:bCs/>
          <w:sz w:val="22"/>
          <w:szCs w:val="22"/>
          <w:u w:val="single"/>
        </w:rPr>
        <w:lastRenderedPageBreak/>
        <w:t xml:space="preserve">KRYTERIUM 3 </w:t>
      </w:r>
      <w:r w:rsidRPr="00A93575">
        <w:rPr>
          <w:rFonts w:ascii="Arial Narrow" w:hAnsi="Arial Narrow"/>
          <w:sz w:val="22"/>
          <w:szCs w:val="22"/>
          <w:u w:val="single"/>
        </w:rPr>
        <w:t xml:space="preserve"> - </w:t>
      </w:r>
      <w:r>
        <w:rPr>
          <w:rFonts w:ascii="Arial Narrow" w:hAnsi="Arial Narrow"/>
          <w:sz w:val="22"/>
          <w:szCs w:val="22"/>
          <w:u w:val="single"/>
        </w:rPr>
        <w:t>Gwarancja</w:t>
      </w:r>
      <w:r w:rsidRPr="00A93575">
        <w:rPr>
          <w:rFonts w:ascii="Arial Narrow" w:hAnsi="Arial Narrow"/>
          <w:sz w:val="22"/>
          <w:szCs w:val="22"/>
        </w:rPr>
        <w:t xml:space="preserve"> (X</w:t>
      </w:r>
      <w:r w:rsidR="00FA4351">
        <w:rPr>
          <w:rFonts w:ascii="Arial Narrow" w:hAnsi="Arial Narrow"/>
          <w:sz w:val="22"/>
          <w:szCs w:val="22"/>
        </w:rPr>
        <w:t>g</w:t>
      </w:r>
      <w:r w:rsidRPr="00A93575">
        <w:rPr>
          <w:rFonts w:ascii="Arial Narrow" w:hAnsi="Arial Narrow"/>
          <w:sz w:val="22"/>
          <w:szCs w:val="22"/>
        </w:rPr>
        <w:t xml:space="preserve">)   – max. </w:t>
      </w:r>
      <w:r w:rsidR="00FA4351">
        <w:rPr>
          <w:rFonts w:ascii="Arial Narrow" w:hAnsi="Arial Narrow"/>
          <w:sz w:val="22"/>
          <w:szCs w:val="22"/>
        </w:rPr>
        <w:t>5</w:t>
      </w:r>
      <w:r w:rsidRPr="00A93575">
        <w:rPr>
          <w:rFonts w:ascii="Arial Narrow" w:hAnsi="Arial Narrow"/>
          <w:sz w:val="22"/>
          <w:szCs w:val="22"/>
        </w:rPr>
        <w:t xml:space="preserve"> pkt</w:t>
      </w:r>
    </w:p>
    <w:p w:rsidR="00A93575" w:rsidRPr="00A93575" w:rsidRDefault="00A93575" w:rsidP="00A93575">
      <w:pPr>
        <w:widowControl w:val="0"/>
        <w:jc w:val="both"/>
        <w:rPr>
          <w:rFonts w:ascii="Arial Narrow" w:hAnsi="Arial Narrow"/>
          <w:sz w:val="22"/>
          <w:szCs w:val="22"/>
        </w:rPr>
      </w:pPr>
    </w:p>
    <w:p w:rsidR="00A93575" w:rsidRPr="00A93575" w:rsidRDefault="00A93575" w:rsidP="00A93575">
      <w:pPr>
        <w:widowControl w:val="0"/>
        <w:jc w:val="both"/>
        <w:rPr>
          <w:rFonts w:ascii="Arial Narrow" w:hAnsi="Arial Narrow"/>
          <w:sz w:val="22"/>
          <w:szCs w:val="22"/>
        </w:rPr>
      </w:pPr>
    </w:p>
    <w:p w:rsidR="00A93575" w:rsidRPr="00A93575" w:rsidRDefault="00A93575" w:rsidP="00A93575">
      <w:pPr>
        <w:widowControl w:val="0"/>
        <w:jc w:val="both"/>
        <w:rPr>
          <w:rFonts w:ascii="Arial Narrow" w:hAnsi="Arial Narrow"/>
          <w:sz w:val="22"/>
          <w:szCs w:val="22"/>
        </w:rPr>
      </w:pPr>
      <w:r w:rsidRPr="00A93575">
        <w:rPr>
          <w:rFonts w:ascii="Arial Narrow" w:hAnsi="Arial Narrow"/>
          <w:sz w:val="22"/>
          <w:szCs w:val="22"/>
        </w:rPr>
        <w:t xml:space="preserve">  W powyższym kryterium warunki techniczno-eksploatacyjne oceniane będą wg poniższej tabeli:</w:t>
      </w:r>
    </w:p>
    <w:p w:rsidR="00A93575" w:rsidRPr="00A93575" w:rsidRDefault="00A93575" w:rsidP="00A93575">
      <w:pPr>
        <w:widowControl w:val="0"/>
        <w:jc w:val="both"/>
        <w:rPr>
          <w:rFonts w:ascii="Arial Narrow" w:hAnsi="Arial Narrow"/>
          <w:sz w:val="22"/>
          <w:szCs w:val="22"/>
        </w:rPr>
      </w:pPr>
    </w:p>
    <w:tbl>
      <w:tblPr>
        <w:tblW w:w="95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0"/>
        <w:gridCol w:w="2470"/>
        <w:gridCol w:w="1260"/>
        <w:gridCol w:w="5220"/>
      </w:tblGrid>
      <w:tr w:rsidR="00606BFE" w:rsidRPr="00606BFE" w:rsidTr="00DE68B7">
        <w:trPr>
          <w:tblHeader/>
        </w:trPr>
        <w:tc>
          <w:tcPr>
            <w:tcW w:w="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06BFE" w:rsidRPr="00606BFE" w:rsidRDefault="00606BFE" w:rsidP="00606BFE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606BF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47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06BFE" w:rsidRPr="00606BFE" w:rsidRDefault="00606BFE" w:rsidP="00606BFE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606BF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Nazwa kryterium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06BFE" w:rsidRPr="00606BFE" w:rsidRDefault="00606BFE" w:rsidP="00606BF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606BF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maks. liczba punktów</w:t>
            </w:r>
          </w:p>
        </w:tc>
        <w:tc>
          <w:tcPr>
            <w:tcW w:w="52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6BFE" w:rsidRPr="00606BFE" w:rsidRDefault="00606BFE" w:rsidP="00606BFE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606BF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Metodologia oceny</w:t>
            </w:r>
          </w:p>
        </w:tc>
      </w:tr>
      <w:tr w:rsidR="00606BFE" w:rsidRPr="00606BFE" w:rsidTr="00DE68B7">
        <w:tc>
          <w:tcPr>
            <w:tcW w:w="59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BFE" w:rsidRPr="00606BFE" w:rsidRDefault="00606BFE" w:rsidP="00606BFE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606BF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BFE" w:rsidRPr="00606BFE" w:rsidRDefault="00606BFE" w:rsidP="00606BFE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606BF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Okres gwarancji na cały autobus 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BFE" w:rsidRPr="00606BFE" w:rsidRDefault="00606BFE" w:rsidP="00606BF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606BF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06BFE" w:rsidRPr="00606BFE" w:rsidRDefault="00606BFE" w:rsidP="00606BFE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606BF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Za zaoferowanie okresu gwarancji powyżej 48 miesięcy - oferta otrzyma 3 pkt.</w:t>
            </w:r>
          </w:p>
          <w:p w:rsidR="00606BFE" w:rsidRPr="00606BFE" w:rsidRDefault="00606BFE" w:rsidP="00606BFE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606BF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Za zaoferowanie okresu gwarancji powyżej 36 miesięcy do 48 miesięcy - oferta otrzyma 2 pkt.</w:t>
            </w:r>
          </w:p>
          <w:p w:rsidR="00606BFE" w:rsidRPr="00606BFE" w:rsidRDefault="00606BFE" w:rsidP="00606BFE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606BF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Za zaoferowanie okresu gwarancji powyżej 24 miesięcy do 36 miesięcy - oferta otrzyma 1 pkt.</w:t>
            </w:r>
          </w:p>
          <w:p w:rsidR="00606BFE" w:rsidRPr="00606BFE" w:rsidRDefault="00606BFE" w:rsidP="00606BFE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606BF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Za zaoferowanie okresu gwarancji 24 miesiące lub krótszej - oferta otrzyma 0 pkt.</w:t>
            </w:r>
          </w:p>
        </w:tc>
      </w:tr>
      <w:tr w:rsidR="00606BFE" w:rsidRPr="00606BFE" w:rsidTr="00DE68B7">
        <w:trPr>
          <w:trHeight w:val="386"/>
        </w:trPr>
        <w:tc>
          <w:tcPr>
            <w:tcW w:w="590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6BFE" w:rsidRPr="00606BFE" w:rsidRDefault="00606BFE" w:rsidP="00606BFE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606BF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6BFE" w:rsidRPr="00606BFE" w:rsidRDefault="00606BFE" w:rsidP="00606BFE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606BF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Okres gwarancji na zewn. powłoki lakiernicze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6BFE" w:rsidRPr="00606BFE" w:rsidRDefault="00606BFE" w:rsidP="00606BF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606BF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606BFE" w:rsidRPr="00606BFE" w:rsidRDefault="00606BFE" w:rsidP="00606BFE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606BF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Za zaoferowanie okresu gwarancji nie krótszej niż 84 miesiące - oferta otrzyma 1 pkt.</w:t>
            </w:r>
          </w:p>
          <w:p w:rsidR="00606BFE" w:rsidRPr="00606BFE" w:rsidRDefault="00606BFE" w:rsidP="00606BFE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606BF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Za zaoferowanie okresu gwarancji krótszej niż 84 miesiące - oferta otrzyma 0 pkt.</w:t>
            </w:r>
          </w:p>
        </w:tc>
      </w:tr>
      <w:tr w:rsidR="00606BFE" w:rsidRPr="00606BFE" w:rsidTr="00DE68B7">
        <w:trPr>
          <w:trHeight w:val="386"/>
        </w:trPr>
        <w:tc>
          <w:tcPr>
            <w:tcW w:w="590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6BFE" w:rsidRPr="00606BFE" w:rsidRDefault="00606BFE" w:rsidP="00606BFE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606BF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6BFE" w:rsidRPr="00606BFE" w:rsidRDefault="00606BFE" w:rsidP="00606BFE">
            <w:pPr>
              <w:spacing w:after="200" w:line="276" w:lineRule="auto"/>
              <w:rPr>
                <w:rFonts w:ascii="Calibri" w:eastAsia="Calibri" w:hAnsi="Calibri"/>
                <w:bCs/>
                <w:lang w:eastAsia="en-US"/>
              </w:rPr>
            </w:pPr>
            <w:r w:rsidRPr="00606BF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Okres gwarancji na  perforację spowodowaną korozją poszyć zewnętrznych oraz szkieletu nadwozia i podwozia jak również pęknięć konstrukcji szkieletu         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6BFE" w:rsidRPr="00606BFE" w:rsidRDefault="00606BFE" w:rsidP="00606BF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606BF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606BFE" w:rsidRPr="00606BFE" w:rsidRDefault="00606BFE" w:rsidP="00606BFE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606BF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Za zaoferowanie okresu gwarancji nie krótszej niż 144 miesiące - oferta otrzyma 1 pkt.</w:t>
            </w:r>
          </w:p>
          <w:p w:rsidR="00606BFE" w:rsidRPr="00606BFE" w:rsidRDefault="00606BFE" w:rsidP="00606BFE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606BF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Za zaoferowanie okresu gwarancji krótszej niż 144 miesiące - oferta otrzyma 0 pkt.</w:t>
            </w:r>
          </w:p>
        </w:tc>
      </w:tr>
    </w:tbl>
    <w:p w:rsidR="00606BFE" w:rsidRPr="00606BFE" w:rsidRDefault="00606BFE" w:rsidP="00606BFE">
      <w:pPr>
        <w:spacing w:after="200" w:line="276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A93575" w:rsidRPr="00A93575" w:rsidRDefault="00A93575" w:rsidP="00A93575">
      <w:pPr>
        <w:widowControl w:val="0"/>
        <w:jc w:val="both"/>
        <w:rPr>
          <w:rFonts w:ascii="Arial Narrow" w:hAnsi="Arial Narrow"/>
          <w:sz w:val="22"/>
          <w:szCs w:val="22"/>
        </w:rPr>
      </w:pPr>
    </w:p>
    <w:p w:rsidR="00A93575" w:rsidRPr="00A93575" w:rsidRDefault="00A93575" w:rsidP="00A93575">
      <w:pPr>
        <w:widowControl w:val="0"/>
        <w:jc w:val="both"/>
        <w:rPr>
          <w:rFonts w:ascii="Arial Narrow" w:hAnsi="Arial Narrow"/>
          <w:sz w:val="22"/>
          <w:szCs w:val="22"/>
        </w:rPr>
      </w:pPr>
      <w:r w:rsidRPr="00A93575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</w:t>
      </w:r>
    </w:p>
    <w:p w:rsidR="00A93575" w:rsidRPr="00A93575" w:rsidRDefault="00A93575" w:rsidP="00A93575">
      <w:pPr>
        <w:widowControl w:val="0"/>
        <w:jc w:val="both"/>
        <w:rPr>
          <w:rFonts w:ascii="Arial Narrow" w:hAnsi="Arial Narrow"/>
          <w:b/>
          <w:bCs/>
          <w:sz w:val="22"/>
          <w:szCs w:val="22"/>
        </w:rPr>
      </w:pPr>
      <w:r w:rsidRPr="00A93575">
        <w:rPr>
          <w:rFonts w:ascii="Arial Narrow" w:hAnsi="Arial Narrow"/>
          <w:b/>
          <w:bCs/>
          <w:sz w:val="22"/>
          <w:szCs w:val="22"/>
        </w:rPr>
        <w:t>Punkty z poszczególnych kryteriów zostaną zsumowane.</w:t>
      </w:r>
    </w:p>
    <w:p w:rsidR="00A93575" w:rsidRPr="00A93575" w:rsidRDefault="00A93575" w:rsidP="00A93575">
      <w:pPr>
        <w:widowControl w:val="0"/>
        <w:jc w:val="both"/>
        <w:rPr>
          <w:rFonts w:ascii="Arial Narrow" w:hAnsi="Arial Narrow"/>
          <w:sz w:val="22"/>
          <w:szCs w:val="22"/>
        </w:rPr>
      </w:pPr>
      <w:r w:rsidRPr="00A93575">
        <w:rPr>
          <w:rFonts w:ascii="Arial Narrow" w:hAnsi="Arial Narrow"/>
          <w:sz w:val="22"/>
          <w:szCs w:val="22"/>
        </w:rPr>
        <w:t>Jeżeli nie można będzie dokonać wyboru oferty najkorzystniejszej ze względu na to, że zostały złożone oferty przedstawiające taki sam bilans ceny i innych kryteriów oceny ofert, Zamawiający spośród tych ofert wybierze ofertę z niższą ceną.</w:t>
      </w:r>
    </w:p>
    <w:p w:rsidR="00201047" w:rsidRPr="00DF2205" w:rsidRDefault="00201047" w:rsidP="001E3CF5">
      <w:pPr>
        <w:widowControl w:val="0"/>
        <w:jc w:val="both"/>
        <w:rPr>
          <w:rFonts w:ascii="Arial Narrow" w:hAnsi="Arial Narrow"/>
          <w:sz w:val="22"/>
          <w:szCs w:val="22"/>
        </w:rPr>
      </w:pPr>
    </w:p>
    <w:p w:rsidR="001E3CF5" w:rsidRPr="00DF2205" w:rsidRDefault="001E3CF5" w:rsidP="001E3CF5">
      <w:pPr>
        <w:pStyle w:val="WW-Zwykytekst"/>
        <w:tabs>
          <w:tab w:val="left" w:pos="1440"/>
        </w:tabs>
        <w:ind w:left="720"/>
        <w:jc w:val="both"/>
        <w:rPr>
          <w:rFonts w:ascii="Arial Narrow" w:hAnsi="Arial Narrow"/>
          <w:color w:val="000000"/>
          <w:sz w:val="22"/>
          <w:szCs w:val="22"/>
        </w:rPr>
      </w:pPr>
    </w:p>
    <w:p w:rsidR="001E3CF5" w:rsidRPr="00DF2205" w:rsidRDefault="001E3CF5" w:rsidP="00A93575">
      <w:pPr>
        <w:tabs>
          <w:tab w:val="left" w:pos="0"/>
          <w:tab w:val="left" w:pos="284"/>
        </w:tabs>
        <w:jc w:val="both"/>
        <w:rPr>
          <w:rFonts w:ascii="Arial Narrow" w:hAnsi="Arial Narrow"/>
          <w:sz w:val="22"/>
          <w:szCs w:val="22"/>
        </w:rPr>
      </w:pPr>
      <w:r w:rsidRPr="00DF2205">
        <w:rPr>
          <w:rFonts w:ascii="Arial Narrow" w:hAnsi="Arial Narrow"/>
          <w:b/>
          <w:bCs/>
          <w:sz w:val="22"/>
          <w:szCs w:val="22"/>
        </w:rPr>
        <w:t>OŚWIADCZAMY</w:t>
      </w:r>
      <w:r w:rsidRPr="00DF2205">
        <w:rPr>
          <w:rFonts w:ascii="Arial Narrow" w:hAnsi="Arial Narrow"/>
          <w:sz w:val="22"/>
          <w:szCs w:val="22"/>
        </w:rPr>
        <w:t>, że na podstawie  art.11 ust.4 ustawy o zwalczaniu nieuczciwej konkurencji z dnia 16</w:t>
      </w:r>
      <w:r w:rsidR="00A93575">
        <w:rPr>
          <w:rFonts w:ascii="Arial Narrow" w:hAnsi="Arial Narrow"/>
          <w:sz w:val="22"/>
          <w:szCs w:val="22"/>
        </w:rPr>
        <w:t>.04.</w:t>
      </w:r>
      <w:r w:rsidRPr="00DF2205">
        <w:rPr>
          <w:rFonts w:ascii="Arial Narrow" w:hAnsi="Arial Narrow"/>
          <w:sz w:val="22"/>
          <w:szCs w:val="22"/>
        </w:rPr>
        <w:t>1993 r. z późn. zm. (Dz. U. 93.47.211.)</w:t>
      </w:r>
    </w:p>
    <w:p w:rsidR="001E3CF5" w:rsidRDefault="001E3CF5" w:rsidP="001E3CF5">
      <w:pPr>
        <w:widowControl w:val="0"/>
        <w:jc w:val="both"/>
        <w:rPr>
          <w:rFonts w:ascii="Arial Narrow" w:eastAsia="Lucida Sans Unicode" w:hAnsi="Arial Narrow" w:cs="Tahoma"/>
          <w:sz w:val="22"/>
          <w:szCs w:val="22"/>
        </w:rPr>
      </w:pPr>
    </w:p>
    <w:p w:rsidR="00A93575" w:rsidRPr="00DF2205" w:rsidRDefault="00A93575" w:rsidP="001E3CF5">
      <w:pPr>
        <w:widowControl w:val="0"/>
        <w:jc w:val="both"/>
        <w:rPr>
          <w:rFonts w:ascii="Arial Narrow" w:eastAsia="Lucida Sans Unicode" w:hAnsi="Arial Narrow" w:cs="Tahoma"/>
          <w:sz w:val="22"/>
          <w:szCs w:val="22"/>
        </w:rPr>
      </w:pPr>
    </w:p>
    <w:p w:rsidR="001E3CF5" w:rsidRPr="00DF2205" w:rsidRDefault="001E3CF5" w:rsidP="00A93575">
      <w:pPr>
        <w:widowControl w:val="0"/>
        <w:pBdr>
          <w:top w:val="single" w:sz="2" w:space="1" w:color="000000"/>
          <w:left w:val="single" w:sz="2" w:space="19" w:color="000000"/>
          <w:bottom w:val="single" w:sz="2" w:space="1" w:color="000000"/>
          <w:right w:val="single" w:sz="2" w:space="15" w:color="000000"/>
        </w:pBdr>
        <w:tabs>
          <w:tab w:val="left" w:pos="9214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DF2205">
        <w:rPr>
          <w:rFonts w:ascii="Arial Narrow" w:hAnsi="Arial Narrow"/>
          <w:b/>
          <w:bCs/>
          <w:sz w:val="22"/>
          <w:szCs w:val="22"/>
        </w:rPr>
        <w:t xml:space="preserve">1*. NIE  UTAJNIAMY </w:t>
      </w:r>
      <w:r w:rsidRPr="00DF2205">
        <w:rPr>
          <w:rFonts w:ascii="Arial Narrow" w:hAnsi="Arial Narrow"/>
          <w:sz w:val="22"/>
          <w:szCs w:val="22"/>
        </w:rPr>
        <w:t xml:space="preserve">ŻADNYCH INFORMACJI ZAWARTYCH W NASZEJ OFERCIE. </w:t>
      </w:r>
    </w:p>
    <w:p w:rsidR="001E3CF5" w:rsidRDefault="001E3CF5" w:rsidP="001E3CF5">
      <w:pPr>
        <w:widowControl w:val="0"/>
        <w:spacing w:line="360" w:lineRule="auto"/>
        <w:ind w:firstLine="360"/>
        <w:jc w:val="both"/>
        <w:rPr>
          <w:rFonts w:ascii="Arial Narrow" w:eastAsia="Lucida Sans Unicode" w:hAnsi="Arial Narrow" w:cs="Tahoma"/>
          <w:sz w:val="22"/>
          <w:szCs w:val="22"/>
        </w:rPr>
      </w:pPr>
    </w:p>
    <w:p w:rsidR="00244C75" w:rsidRPr="00DF2205" w:rsidRDefault="00244C75" w:rsidP="00244C75">
      <w:pPr>
        <w:widowControl w:val="0"/>
        <w:pBdr>
          <w:top w:val="single" w:sz="2" w:space="1" w:color="000000"/>
          <w:left w:val="single" w:sz="2" w:space="19" w:color="000000"/>
          <w:bottom w:val="single" w:sz="2" w:space="1" w:color="000000"/>
          <w:right w:val="single" w:sz="2" w:space="15" w:color="000000"/>
        </w:pBdr>
        <w:tabs>
          <w:tab w:val="left" w:pos="9214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DF2205">
        <w:rPr>
          <w:rFonts w:ascii="Arial Narrow" w:hAnsi="Arial Narrow"/>
          <w:b/>
          <w:bCs/>
          <w:sz w:val="22"/>
          <w:szCs w:val="22"/>
        </w:rPr>
        <w:lastRenderedPageBreak/>
        <w:t xml:space="preserve">*. UTAJNIAMY </w:t>
      </w:r>
      <w:r w:rsidRPr="00DF2205">
        <w:rPr>
          <w:rFonts w:ascii="Arial Narrow" w:hAnsi="Arial Narrow"/>
          <w:sz w:val="22"/>
          <w:szCs w:val="22"/>
        </w:rPr>
        <w:t>INFORMACJE ZAWARTE W NASZEJ OFERCIE, KTÓRE STANOWIĄ TAJEMNICĘ</w:t>
      </w:r>
      <w:r>
        <w:rPr>
          <w:rFonts w:ascii="Arial Narrow" w:hAnsi="Arial Narrow"/>
          <w:sz w:val="22"/>
          <w:szCs w:val="22"/>
        </w:rPr>
        <w:t xml:space="preserve"> </w:t>
      </w:r>
      <w:r w:rsidRPr="00DF2205">
        <w:rPr>
          <w:rFonts w:ascii="Arial Narrow" w:hAnsi="Arial Narrow"/>
          <w:sz w:val="22"/>
          <w:szCs w:val="22"/>
        </w:rPr>
        <w:t>PRZEDSIĘBIORSTWA, W ZAKRESIE</w:t>
      </w:r>
      <w:r>
        <w:rPr>
          <w:rFonts w:ascii="Arial Narrow" w:hAnsi="Arial Narrow"/>
          <w:sz w:val="22"/>
          <w:szCs w:val="22"/>
        </w:rPr>
        <w:t>:</w:t>
      </w:r>
      <w:r w:rsidRPr="00DF2205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244C75" w:rsidRDefault="00244C75" w:rsidP="001E3CF5">
      <w:pPr>
        <w:widowControl w:val="0"/>
        <w:spacing w:line="360" w:lineRule="auto"/>
        <w:ind w:firstLine="360"/>
        <w:jc w:val="both"/>
        <w:rPr>
          <w:rFonts w:ascii="Arial Narrow" w:eastAsia="Lucida Sans Unicode" w:hAnsi="Arial Narrow" w:cs="Tahoma"/>
          <w:sz w:val="22"/>
          <w:szCs w:val="22"/>
        </w:rPr>
      </w:pPr>
    </w:p>
    <w:tbl>
      <w:tblPr>
        <w:tblW w:w="9639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8999"/>
      </w:tblGrid>
      <w:tr w:rsidR="001E3CF5" w:rsidRPr="00DF2205" w:rsidTr="00244C75">
        <w:trPr>
          <w:trHeight w:val="342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4C75" w:rsidRDefault="00244C75">
            <w:pPr>
              <w:widowControl w:val="0"/>
              <w:snapToGrid w:val="0"/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</w:p>
          <w:p w:rsidR="001E3CF5" w:rsidRPr="00DF2205" w:rsidRDefault="00A93575">
            <w:pPr>
              <w:widowControl w:val="0"/>
              <w:snapToGrid w:val="0"/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L.</w:t>
            </w:r>
            <w:r w:rsidR="001E3CF5" w:rsidRPr="00DF2205">
              <w:rPr>
                <w:rFonts w:ascii="Arial Narrow" w:hAnsi="Arial Narrow"/>
                <w:sz w:val="22"/>
                <w:szCs w:val="22"/>
                <w:lang w:eastAsia="en-US"/>
              </w:rPr>
              <w:t>p.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1E3CF5" w:rsidRPr="00DF2205" w:rsidRDefault="001E3CF5">
            <w:pPr>
              <w:widowControl w:val="0"/>
              <w:snapToGrid w:val="0"/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  <w:r w:rsidRPr="00DF2205">
              <w:rPr>
                <w:rFonts w:ascii="Arial Narrow" w:hAnsi="Arial Narrow"/>
                <w:sz w:val="22"/>
                <w:szCs w:val="22"/>
                <w:lang w:eastAsia="en-US"/>
              </w:rPr>
              <w:t>Nazwa dokumentu utajnionego</w:t>
            </w:r>
          </w:p>
        </w:tc>
      </w:tr>
      <w:tr w:rsidR="001E3CF5" w:rsidRPr="00DF2205" w:rsidTr="00244C75">
        <w:trPr>
          <w:trHeight w:val="350"/>
        </w:trPr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3CF5" w:rsidRPr="00DF2205" w:rsidRDefault="001E3CF5" w:rsidP="00A93575">
            <w:pPr>
              <w:widowControl w:val="0"/>
              <w:snapToGrid w:val="0"/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  <w:r w:rsidRPr="00DF2205">
              <w:rPr>
                <w:rFonts w:ascii="Arial Narrow" w:hAnsi="Arial Narrow"/>
                <w:sz w:val="22"/>
                <w:szCs w:val="22"/>
                <w:lang w:eastAsia="en-US"/>
              </w:rPr>
              <w:t>1</w:t>
            </w:r>
            <w:r w:rsidR="00A93575">
              <w:rPr>
                <w:rFonts w:ascii="Arial Narrow" w:hAnsi="Arial Narro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E3CF5" w:rsidRPr="00DF2205" w:rsidRDefault="001E3CF5">
            <w:pPr>
              <w:widowControl w:val="0"/>
              <w:snapToGrid w:val="0"/>
              <w:spacing w:line="276" w:lineRule="auto"/>
              <w:jc w:val="both"/>
              <w:rPr>
                <w:rFonts w:ascii="Arial Narrow" w:eastAsia="Lucida Sans Unicode" w:hAnsi="Arial Narrow" w:cs="Tahoma"/>
                <w:lang w:eastAsia="en-US"/>
              </w:rPr>
            </w:pPr>
          </w:p>
          <w:p w:rsidR="001E3CF5" w:rsidRPr="00DF2205" w:rsidRDefault="001E3CF5">
            <w:pPr>
              <w:widowControl w:val="0"/>
              <w:snapToGrid w:val="0"/>
              <w:spacing w:line="276" w:lineRule="auto"/>
              <w:jc w:val="both"/>
              <w:rPr>
                <w:rFonts w:ascii="Arial Narrow" w:eastAsia="Lucida Sans Unicode" w:hAnsi="Arial Narrow" w:cs="Tahoma"/>
                <w:lang w:eastAsia="en-US"/>
              </w:rPr>
            </w:pPr>
          </w:p>
        </w:tc>
      </w:tr>
    </w:tbl>
    <w:p w:rsidR="001E3CF5" w:rsidRPr="00DF2205" w:rsidRDefault="001E3CF5" w:rsidP="001E3CF5">
      <w:pPr>
        <w:ind w:left="360" w:hanging="360"/>
        <w:jc w:val="both"/>
        <w:rPr>
          <w:rFonts w:ascii="Arial Narrow" w:hAnsi="Arial Narrow"/>
          <w:sz w:val="22"/>
          <w:szCs w:val="22"/>
        </w:rPr>
      </w:pPr>
    </w:p>
    <w:p w:rsidR="00A93575" w:rsidRPr="00DF2205" w:rsidRDefault="00A93575" w:rsidP="00A93575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DF2205">
        <w:rPr>
          <w:rFonts w:ascii="Arial Narrow" w:hAnsi="Arial Narrow"/>
          <w:b/>
          <w:bCs/>
          <w:sz w:val="22"/>
          <w:szCs w:val="22"/>
        </w:rPr>
        <w:t>* NIEPOTRZEBNE SKREŚLIĆ</w:t>
      </w:r>
    </w:p>
    <w:p w:rsidR="00A93575" w:rsidRDefault="00A93575" w:rsidP="001E3CF5">
      <w:pPr>
        <w:ind w:left="360" w:hanging="360"/>
        <w:jc w:val="both"/>
        <w:rPr>
          <w:rFonts w:ascii="Arial Narrow" w:hAnsi="Arial Narrow"/>
          <w:sz w:val="22"/>
          <w:szCs w:val="22"/>
        </w:rPr>
      </w:pPr>
    </w:p>
    <w:p w:rsidR="001E3CF5" w:rsidRDefault="001E3CF5" w:rsidP="001E3CF5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DF2205">
        <w:rPr>
          <w:rFonts w:ascii="Arial Narrow" w:hAnsi="Arial Narrow"/>
          <w:sz w:val="22"/>
          <w:szCs w:val="22"/>
        </w:rPr>
        <w:t>W związku z utajnieniem w/w dokumentów oświadczamy, że:</w:t>
      </w:r>
    </w:p>
    <w:p w:rsidR="00A93575" w:rsidRPr="00DF2205" w:rsidRDefault="00A93575" w:rsidP="001E3CF5">
      <w:pPr>
        <w:ind w:left="360" w:hanging="360"/>
        <w:jc w:val="both"/>
        <w:rPr>
          <w:rFonts w:ascii="Arial Narrow" w:hAnsi="Arial Narrow"/>
          <w:sz w:val="22"/>
          <w:szCs w:val="22"/>
        </w:rPr>
      </w:pPr>
    </w:p>
    <w:p w:rsidR="001E3CF5" w:rsidRPr="00DF2205" w:rsidRDefault="001E3CF5" w:rsidP="001E3CF5">
      <w:pPr>
        <w:numPr>
          <w:ilvl w:val="0"/>
          <w:numId w:val="15"/>
        </w:numPr>
        <w:tabs>
          <w:tab w:val="left" w:pos="360"/>
          <w:tab w:val="left" w:pos="426"/>
        </w:tabs>
        <w:suppressAutoHyphens/>
        <w:ind w:left="360"/>
        <w:jc w:val="both"/>
        <w:rPr>
          <w:rFonts w:ascii="Arial Narrow" w:hAnsi="Arial Narrow"/>
          <w:sz w:val="22"/>
          <w:szCs w:val="22"/>
        </w:rPr>
      </w:pPr>
      <w:r w:rsidRPr="00DF2205">
        <w:rPr>
          <w:rFonts w:ascii="Arial Narrow" w:hAnsi="Arial Narrow"/>
          <w:sz w:val="22"/>
          <w:szCs w:val="22"/>
        </w:rPr>
        <w:t xml:space="preserve">wymienione wyżej informacje zostały w naszej firmie objęte ochroną, jako informacje nieujawnione, stanowiące tajemnicą przedsiębiorstwa, </w:t>
      </w:r>
    </w:p>
    <w:p w:rsidR="001E3CF5" w:rsidRPr="00DF2205" w:rsidRDefault="001E3CF5" w:rsidP="001E3CF5">
      <w:pPr>
        <w:numPr>
          <w:ilvl w:val="0"/>
          <w:numId w:val="15"/>
        </w:numPr>
        <w:tabs>
          <w:tab w:val="left" w:pos="360"/>
          <w:tab w:val="left" w:pos="426"/>
        </w:tabs>
        <w:suppressAutoHyphens/>
        <w:ind w:left="360"/>
        <w:jc w:val="both"/>
        <w:rPr>
          <w:rFonts w:ascii="Arial Narrow" w:hAnsi="Arial Narrow"/>
          <w:sz w:val="22"/>
          <w:szCs w:val="22"/>
        </w:rPr>
      </w:pPr>
      <w:r w:rsidRPr="00DF2205">
        <w:rPr>
          <w:rFonts w:ascii="Arial Narrow" w:hAnsi="Arial Narrow"/>
          <w:sz w:val="22"/>
          <w:szCs w:val="22"/>
        </w:rPr>
        <w:t>informacje te nie były nigdzie jawnie publikowane, nie stanowiły one części materiałów promocyjnych i podobnych, ani nie zapoznawano z nimi innych jednostek gospodarczych i administracyjnych w trybie jawnym,</w:t>
      </w:r>
    </w:p>
    <w:p w:rsidR="001E3CF5" w:rsidRPr="00DF2205" w:rsidRDefault="001E3CF5" w:rsidP="001E3CF5">
      <w:pPr>
        <w:numPr>
          <w:ilvl w:val="0"/>
          <w:numId w:val="15"/>
        </w:numPr>
        <w:tabs>
          <w:tab w:val="left" w:pos="360"/>
          <w:tab w:val="left" w:pos="426"/>
        </w:tabs>
        <w:suppressAutoHyphens/>
        <w:ind w:left="360"/>
        <w:jc w:val="both"/>
        <w:rPr>
          <w:rFonts w:ascii="Arial Narrow" w:hAnsi="Arial Narrow"/>
          <w:sz w:val="22"/>
          <w:szCs w:val="22"/>
        </w:rPr>
      </w:pPr>
      <w:r w:rsidRPr="00DF2205">
        <w:rPr>
          <w:rFonts w:ascii="Arial Narrow" w:hAnsi="Arial Narrow"/>
          <w:sz w:val="22"/>
          <w:szCs w:val="22"/>
        </w:rPr>
        <w:t xml:space="preserve">zastrzeżenie niejawności w/w informacji jest nadal ważne, </w:t>
      </w:r>
    </w:p>
    <w:p w:rsidR="001E3CF5" w:rsidRDefault="001E3CF5" w:rsidP="001E3CF5">
      <w:pPr>
        <w:numPr>
          <w:ilvl w:val="0"/>
          <w:numId w:val="15"/>
        </w:numPr>
        <w:tabs>
          <w:tab w:val="left" w:pos="360"/>
          <w:tab w:val="left" w:pos="426"/>
        </w:tabs>
        <w:suppressAutoHyphens/>
        <w:ind w:left="360"/>
        <w:jc w:val="both"/>
        <w:rPr>
          <w:rFonts w:ascii="Arial Narrow" w:hAnsi="Arial Narrow"/>
          <w:sz w:val="22"/>
          <w:szCs w:val="22"/>
        </w:rPr>
      </w:pPr>
      <w:r w:rsidRPr="00DF2205">
        <w:rPr>
          <w:rFonts w:ascii="Arial Narrow" w:hAnsi="Arial Narrow"/>
          <w:sz w:val="22"/>
          <w:szCs w:val="22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:rsidR="00A93575" w:rsidRPr="00DF2205" w:rsidRDefault="00A93575" w:rsidP="00A93575">
      <w:pPr>
        <w:tabs>
          <w:tab w:val="left" w:pos="360"/>
          <w:tab w:val="left" w:pos="426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:rsidR="001E3CF5" w:rsidRPr="00DF2205" w:rsidRDefault="001E3CF5" w:rsidP="001E3CF5">
      <w:pPr>
        <w:pStyle w:val="Tekstpodstawowy21"/>
        <w:rPr>
          <w:rFonts w:ascii="Arial Narrow" w:hAnsi="Arial Narrow"/>
          <w:szCs w:val="22"/>
        </w:rPr>
      </w:pPr>
      <w:r w:rsidRPr="00DF2205">
        <w:rPr>
          <w:rFonts w:ascii="Arial Narrow" w:hAnsi="Arial Narrow"/>
          <w:szCs w:val="22"/>
        </w:rPr>
        <w:t>Oświadczam, że znana jest mi odpowiedzialność karna /z art. 297 kk/ za zeznanie nieprawdy i zatajenie prawdy w powyższym oświadczeniu.</w:t>
      </w:r>
    </w:p>
    <w:p w:rsidR="001E3CF5" w:rsidRPr="00DF2205" w:rsidRDefault="001E3CF5" w:rsidP="001E3CF5">
      <w:pPr>
        <w:pStyle w:val="Tekstpodstawowy21"/>
        <w:rPr>
          <w:rFonts w:ascii="Arial Narrow" w:hAnsi="Arial Narrow"/>
          <w:szCs w:val="22"/>
        </w:rPr>
      </w:pPr>
      <w:r w:rsidRPr="00DF2205">
        <w:rPr>
          <w:rFonts w:ascii="Arial Narrow" w:hAnsi="Arial Narrow"/>
          <w:szCs w:val="22"/>
        </w:rPr>
        <w:t>Deklarujemy, że wszystkie oświadczenia i informacje zamieszczone w ofercie i załącznikach są aktualne i kompletne.</w:t>
      </w:r>
    </w:p>
    <w:p w:rsidR="00DF2205" w:rsidRDefault="00DF2205" w:rsidP="00B86FFF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1E3CF5" w:rsidRPr="00DF2205" w:rsidRDefault="001E3CF5" w:rsidP="001E3CF5">
      <w:pPr>
        <w:tabs>
          <w:tab w:val="left" w:pos="4536"/>
          <w:tab w:val="left" w:pos="482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E3CF5" w:rsidRPr="00DF2205" w:rsidRDefault="001E3CF5" w:rsidP="001E3CF5">
      <w:pPr>
        <w:tabs>
          <w:tab w:val="left" w:pos="4536"/>
          <w:tab w:val="left" w:pos="482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E3CF5" w:rsidRPr="00DF2205" w:rsidRDefault="001E3CF5" w:rsidP="001E3CF5">
      <w:pPr>
        <w:jc w:val="both"/>
        <w:rPr>
          <w:rFonts w:ascii="Arial Narrow" w:hAnsi="Arial Narrow"/>
          <w:sz w:val="22"/>
          <w:szCs w:val="22"/>
        </w:rPr>
      </w:pPr>
      <w:r w:rsidRPr="00DF2205">
        <w:rPr>
          <w:rFonts w:ascii="Arial Narrow" w:hAnsi="Arial Narrow"/>
          <w:sz w:val="22"/>
          <w:szCs w:val="22"/>
        </w:rPr>
        <w:t>............................................................, dnia ...................................... 201</w:t>
      </w:r>
      <w:r w:rsidR="00FA4351">
        <w:rPr>
          <w:rFonts w:ascii="Arial Narrow" w:hAnsi="Arial Narrow"/>
          <w:sz w:val="22"/>
          <w:szCs w:val="22"/>
        </w:rPr>
        <w:t>7</w:t>
      </w:r>
      <w:r w:rsidRPr="00DF2205">
        <w:rPr>
          <w:rFonts w:ascii="Arial Narrow" w:hAnsi="Arial Narrow"/>
          <w:sz w:val="22"/>
          <w:szCs w:val="22"/>
        </w:rPr>
        <w:t xml:space="preserve"> r.</w:t>
      </w:r>
    </w:p>
    <w:p w:rsidR="001E3CF5" w:rsidRPr="00DF2205" w:rsidRDefault="001E3CF5" w:rsidP="001E3CF5">
      <w:pPr>
        <w:jc w:val="both"/>
        <w:rPr>
          <w:rFonts w:ascii="Arial Narrow" w:hAnsi="Arial Narrow"/>
          <w:sz w:val="22"/>
          <w:szCs w:val="22"/>
        </w:rPr>
      </w:pPr>
      <w:r w:rsidRPr="00DF2205">
        <w:rPr>
          <w:rFonts w:ascii="Arial Narrow" w:hAnsi="Arial Narrow"/>
          <w:sz w:val="22"/>
          <w:szCs w:val="22"/>
        </w:rPr>
        <w:t xml:space="preserve">                  (miejscowość)</w:t>
      </w:r>
      <w:r w:rsidRPr="00DF2205">
        <w:rPr>
          <w:rFonts w:ascii="Arial Narrow" w:hAnsi="Arial Narrow"/>
          <w:sz w:val="22"/>
          <w:szCs w:val="22"/>
        </w:rPr>
        <w:tab/>
      </w:r>
    </w:p>
    <w:p w:rsidR="001E3CF5" w:rsidRPr="00DF2205" w:rsidRDefault="001E3CF5" w:rsidP="001E3CF5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1E3CF5" w:rsidRDefault="001E3CF5" w:rsidP="001E3CF5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A93575" w:rsidRPr="00DF2205" w:rsidRDefault="00A93575" w:rsidP="001E3CF5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1E3CF5" w:rsidRPr="00DF2205" w:rsidRDefault="001E3CF5" w:rsidP="001E3CF5">
      <w:pPr>
        <w:ind w:left="4248"/>
        <w:jc w:val="both"/>
        <w:rPr>
          <w:rFonts w:ascii="Arial Narrow" w:hAnsi="Arial Narrow"/>
          <w:sz w:val="22"/>
          <w:szCs w:val="22"/>
        </w:rPr>
      </w:pPr>
      <w:r w:rsidRPr="00DF2205">
        <w:rPr>
          <w:rFonts w:ascii="Arial Narrow" w:hAnsi="Arial Narrow"/>
          <w:sz w:val="22"/>
          <w:szCs w:val="22"/>
        </w:rPr>
        <w:t>..............................................................................</w:t>
      </w:r>
    </w:p>
    <w:p w:rsidR="001E3CF5" w:rsidRPr="00DF2205" w:rsidRDefault="001E3CF5" w:rsidP="001E3CF5">
      <w:pPr>
        <w:jc w:val="both"/>
        <w:rPr>
          <w:rFonts w:ascii="Arial Narrow" w:hAnsi="Arial Narrow"/>
          <w:sz w:val="22"/>
          <w:szCs w:val="22"/>
        </w:rPr>
      </w:pPr>
      <w:r w:rsidRPr="00DF2205">
        <w:rPr>
          <w:rFonts w:ascii="Arial Narrow" w:hAnsi="Arial Narrow"/>
          <w:sz w:val="22"/>
          <w:szCs w:val="22"/>
        </w:rPr>
        <w:t xml:space="preserve">                                                          </w:t>
      </w:r>
      <w:r w:rsidRPr="00DF2205">
        <w:rPr>
          <w:rFonts w:ascii="Arial Narrow" w:hAnsi="Arial Narrow"/>
          <w:sz w:val="22"/>
          <w:szCs w:val="22"/>
        </w:rPr>
        <w:tab/>
      </w:r>
      <w:r w:rsidRPr="00DF2205">
        <w:rPr>
          <w:rFonts w:ascii="Arial Narrow" w:hAnsi="Arial Narrow"/>
          <w:sz w:val="22"/>
          <w:szCs w:val="22"/>
        </w:rPr>
        <w:tab/>
        <w:t xml:space="preserve"> podpis osoby uprawnionej (osób uprawnionych) </w:t>
      </w:r>
    </w:p>
    <w:p w:rsidR="001E3CF5" w:rsidRPr="00DF2205" w:rsidRDefault="001E3CF5" w:rsidP="00B86FFF">
      <w:pPr>
        <w:jc w:val="both"/>
        <w:rPr>
          <w:rFonts w:ascii="Arial Narrow" w:hAnsi="Arial Narrow"/>
          <w:sz w:val="22"/>
          <w:szCs w:val="22"/>
        </w:rPr>
      </w:pPr>
      <w:r w:rsidRPr="00DF2205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</w:t>
      </w:r>
      <w:r w:rsidR="00DF2205">
        <w:rPr>
          <w:rFonts w:ascii="Arial Narrow" w:hAnsi="Arial Narrow"/>
          <w:sz w:val="22"/>
          <w:szCs w:val="22"/>
        </w:rPr>
        <w:tab/>
      </w:r>
      <w:r w:rsidRPr="00DF2205">
        <w:rPr>
          <w:rFonts w:ascii="Arial Narrow" w:hAnsi="Arial Narrow"/>
          <w:sz w:val="22"/>
          <w:szCs w:val="22"/>
        </w:rPr>
        <w:t>do reprezentowania wykonawcy</w:t>
      </w:r>
    </w:p>
    <w:p w:rsidR="001E3CF5" w:rsidRPr="00DF2205" w:rsidRDefault="001E3CF5" w:rsidP="001E3CF5">
      <w:pPr>
        <w:spacing w:line="276" w:lineRule="auto"/>
        <w:ind w:left="360" w:hanging="360"/>
        <w:jc w:val="both"/>
        <w:rPr>
          <w:rFonts w:ascii="Arial Narrow" w:hAnsi="Arial Narrow"/>
          <w:bCs/>
          <w:color w:val="000000"/>
          <w:sz w:val="22"/>
          <w:szCs w:val="22"/>
          <w:u w:val="single"/>
        </w:rPr>
      </w:pPr>
    </w:p>
    <w:p w:rsidR="001E3CF5" w:rsidRPr="00DF2205" w:rsidRDefault="001E3CF5" w:rsidP="001E3CF5">
      <w:pPr>
        <w:spacing w:line="276" w:lineRule="auto"/>
        <w:ind w:left="360" w:hanging="360"/>
        <w:jc w:val="both"/>
        <w:rPr>
          <w:rFonts w:ascii="Arial Narrow" w:hAnsi="Arial Narrow"/>
          <w:bCs/>
          <w:color w:val="000000"/>
          <w:sz w:val="22"/>
          <w:szCs w:val="22"/>
          <w:u w:val="single"/>
        </w:rPr>
      </w:pPr>
    </w:p>
    <w:p w:rsidR="00A93575" w:rsidRDefault="00A93575" w:rsidP="001E3CF5">
      <w:pPr>
        <w:spacing w:line="276" w:lineRule="auto"/>
        <w:ind w:left="360" w:hanging="360"/>
        <w:jc w:val="both"/>
        <w:rPr>
          <w:rFonts w:ascii="Arial Narrow" w:hAnsi="Arial Narrow"/>
          <w:bCs/>
          <w:color w:val="000000"/>
          <w:sz w:val="22"/>
          <w:szCs w:val="22"/>
          <w:u w:val="single"/>
        </w:rPr>
      </w:pPr>
    </w:p>
    <w:p w:rsidR="001E3CF5" w:rsidRPr="00DF2205" w:rsidRDefault="001E3CF5" w:rsidP="001E3CF5">
      <w:pPr>
        <w:spacing w:line="276" w:lineRule="auto"/>
        <w:ind w:left="360" w:hanging="360"/>
        <w:jc w:val="both"/>
        <w:rPr>
          <w:rFonts w:ascii="Arial Narrow" w:hAnsi="Arial Narrow"/>
          <w:color w:val="000000"/>
          <w:sz w:val="22"/>
          <w:szCs w:val="22"/>
        </w:rPr>
      </w:pPr>
      <w:r w:rsidRPr="00DF2205">
        <w:rPr>
          <w:rFonts w:ascii="Arial Narrow" w:hAnsi="Arial Narrow"/>
          <w:bCs/>
          <w:color w:val="000000"/>
          <w:sz w:val="22"/>
          <w:szCs w:val="22"/>
          <w:u w:val="single"/>
        </w:rPr>
        <w:t>Załączniki</w:t>
      </w:r>
      <w:r w:rsidRPr="00DF2205">
        <w:rPr>
          <w:rFonts w:ascii="Arial Narrow" w:hAnsi="Arial Narrow"/>
          <w:color w:val="000000"/>
          <w:sz w:val="22"/>
          <w:szCs w:val="22"/>
          <w:u w:val="single"/>
        </w:rPr>
        <w:t xml:space="preserve"> </w:t>
      </w:r>
      <w:r w:rsidRPr="00DF2205">
        <w:rPr>
          <w:rFonts w:ascii="Arial Narrow" w:hAnsi="Arial Narrow"/>
          <w:bCs/>
          <w:color w:val="000000"/>
          <w:sz w:val="22"/>
          <w:szCs w:val="22"/>
          <w:u w:val="single"/>
        </w:rPr>
        <w:t>do oferty</w:t>
      </w:r>
      <w:r w:rsidRPr="00DF2205">
        <w:rPr>
          <w:rFonts w:ascii="Arial Narrow" w:hAnsi="Arial Narrow"/>
          <w:color w:val="000000"/>
          <w:sz w:val="22"/>
          <w:szCs w:val="22"/>
        </w:rPr>
        <w:t>:</w:t>
      </w:r>
    </w:p>
    <w:p w:rsidR="001E3CF5" w:rsidRPr="00DF2205" w:rsidRDefault="001E3CF5" w:rsidP="00FA4351">
      <w:pPr>
        <w:numPr>
          <w:ilvl w:val="0"/>
          <w:numId w:val="16"/>
        </w:numPr>
        <w:tabs>
          <w:tab w:val="left" w:pos="0"/>
          <w:tab w:val="left" w:pos="426"/>
        </w:tabs>
        <w:suppressAutoHyphens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DF2205">
        <w:rPr>
          <w:rFonts w:ascii="Arial Narrow" w:hAnsi="Arial Narrow"/>
          <w:color w:val="000000"/>
          <w:sz w:val="22"/>
          <w:szCs w:val="22"/>
        </w:rPr>
        <w:t>Wzór umowy wraz z załącznikiem w postaci Harmonogramu spłat rat leasingowych.</w:t>
      </w:r>
    </w:p>
    <w:p w:rsidR="001E3CF5" w:rsidRPr="00DF2205" w:rsidRDefault="001E3CF5" w:rsidP="00FA4351">
      <w:pPr>
        <w:numPr>
          <w:ilvl w:val="0"/>
          <w:numId w:val="16"/>
        </w:numPr>
        <w:tabs>
          <w:tab w:val="left" w:pos="0"/>
          <w:tab w:val="left" w:pos="426"/>
        </w:tabs>
        <w:suppressAutoHyphens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DF2205">
        <w:rPr>
          <w:rFonts w:ascii="Arial Narrow" w:hAnsi="Arial Narrow"/>
          <w:color w:val="000000"/>
          <w:sz w:val="22"/>
          <w:szCs w:val="22"/>
        </w:rPr>
        <w:t>Opis techniczny przedmiotu zamówienia wraz z potwierdzeniem spełnienia wymagań.</w:t>
      </w:r>
    </w:p>
    <w:p w:rsidR="001E3CF5" w:rsidRPr="00FA4351" w:rsidRDefault="001E3CF5" w:rsidP="00FA4351">
      <w:pPr>
        <w:numPr>
          <w:ilvl w:val="0"/>
          <w:numId w:val="16"/>
        </w:numPr>
        <w:tabs>
          <w:tab w:val="left" w:pos="0"/>
          <w:tab w:val="left" w:pos="426"/>
        </w:tabs>
        <w:suppressAutoHyphens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DF2205">
        <w:rPr>
          <w:rFonts w:ascii="Arial Narrow" w:hAnsi="Arial Narrow"/>
          <w:color w:val="000000"/>
          <w:sz w:val="22"/>
          <w:szCs w:val="22"/>
        </w:rPr>
        <w:t xml:space="preserve">Oświadczenie o spełnianiu warunków </w:t>
      </w:r>
    </w:p>
    <w:p w:rsidR="001E3CF5" w:rsidRPr="00FA4351" w:rsidRDefault="001E3CF5" w:rsidP="00FA4351">
      <w:pPr>
        <w:numPr>
          <w:ilvl w:val="0"/>
          <w:numId w:val="16"/>
        </w:numPr>
        <w:tabs>
          <w:tab w:val="left" w:pos="0"/>
          <w:tab w:val="left" w:pos="426"/>
        </w:tabs>
        <w:suppressAutoHyphens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FA4351">
        <w:rPr>
          <w:rFonts w:ascii="Arial Narrow" w:hAnsi="Arial Narrow"/>
          <w:color w:val="000000"/>
          <w:sz w:val="22"/>
          <w:szCs w:val="22"/>
        </w:rPr>
        <w:t>Dowód wniesienia wadium.</w:t>
      </w:r>
    </w:p>
    <w:p w:rsidR="001E3CF5" w:rsidRPr="00FA4351" w:rsidRDefault="001E3CF5" w:rsidP="00FA4351">
      <w:pPr>
        <w:numPr>
          <w:ilvl w:val="0"/>
          <w:numId w:val="16"/>
        </w:numPr>
        <w:tabs>
          <w:tab w:val="left" w:pos="0"/>
          <w:tab w:val="left" w:pos="426"/>
        </w:tabs>
        <w:suppressAutoHyphens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FA4351">
        <w:rPr>
          <w:rFonts w:ascii="Arial Narrow" w:hAnsi="Arial Narrow"/>
          <w:color w:val="000000"/>
          <w:sz w:val="22"/>
          <w:szCs w:val="22"/>
        </w:rPr>
        <w:t>Wykaz głównych  dostaw i usług  wraz z dowodami  potwierdzającymi ich należyte wykonanie.</w:t>
      </w:r>
    </w:p>
    <w:p w:rsidR="001E3CF5" w:rsidRPr="00FA4351" w:rsidRDefault="001E3CF5" w:rsidP="00FA4351">
      <w:pPr>
        <w:numPr>
          <w:ilvl w:val="0"/>
          <w:numId w:val="16"/>
        </w:numPr>
        <w:tabs>
          <w:tab w:val="left" w:pos="0"/>
          <w:tab w:val="left" w:pos="426"/>
        </w:tabs>
        <w:suppressAutoHyphens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FA4351">
        <w:rPr>
          <w:rFonts w:ascii="Arial Narrow" w:hAnsi="Arial Narrow"/>
          <w:color w:val="000000"/>
          <w:sz w:val="22"/>
          <w:szCs w:val="22"/>
        </w:rPr>
        <w:t>jeśli dotyczy</w:t>
      </w:r>
      <w:r w:rsidRPr="00DF2205">
        <w:rPr>
          <w:rFonts w:ascii="Arial Narrow" w:hAnsi="Arial Narrow"/>
          <w:color w:val="000000"/>
          <w:sz w:val="22"/>
          <w:szCs w:val="22"/>
        </w:rPr>
        <w:t xml:space="preserve"> - pełnomocnictwo do podpisania oferty.</w:t>
      </w:r>
    </w:p>
    <w:p w:rsidR="001E3CF5" w:rsidRPr="00DF2205" w:rsidRDefault="001E3CF5" w:rsidP="001E3CF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7927CA" w:rsidRPr="00DF2205" w:rsidRDefault="007927CA" w:rsidP="001E3CF5">
      <w:pPr>
        <w:rPr>
          <w:rFonts w:ascii="Arial Narrow" w:hAnsi="Arial Narrow"/>
          <w:sz w:val="22"/>
          <w:szCs w:val="22"/>
        </w:rPr>
      </w:pPr>
    </w:p>
    <w:sectPr w:rsidR="007927CA" w:rsidRPr="00DF2205" w:rsidSect="00BC00B3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7DA" w:rsidRDefault="00B427DA" w:rsidP="00577F77">
      <w:r>
        <w:separator/>
      </w:r>
    </w:p>
  </w:endnote>
  <w:endnote w:type="continuationSeparator" w:id="0">
    <w:p w:rsidR="00B427DA" w:rsidRDefault="00B427DA" w:rsidP="0057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17650"/>
      <w:docPartObj>
        <w:docPartGallery w:val="Page Numbers (Bottom of Page)"/>
        <w:docPartUnique/>
      </w:docPartObj>
    </w:sdtPr>
    <w:sdtEndPr/>
    <w:sdtContent>
      <w:p w:rsidR="00577F77" w:rsidRDefault="0085073F">
        <w:pPr>
          <w:pStyle w:val="Stopka"/>
          <w:jc w:val="right"/>
        </w:pPr>
        <w:r>
          <w:fldChar w:fldCharType="begin"/>
        </w:r>
        <w:r w:rsidR="00852DE4">
          <w:instrText xml:space="preserve"> PAGE   \* MERGEFORMAT </w:instrText>
        </w:r>
        <w:r>
          <w:fldChar w:fldCharType="separate"/>
        </w:r>
        <w:r w:rsidR="00C331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7F77" w:rsidRDefault="00577F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7DA" w:rsidRDefault="00B427DA" w:rsidP="00577F77">
      <w:r>
        <w:separator/>
      </w:r>
    </w:p>
  </w:footnote>
  <w:footnote w:type="continuationSeparator" w:id="0">
    <w:p w:rsidR="00B427DA" w:rsidRDefault="00B427DA" w:rsidP="00577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351" w:rsidRPr="00FA4351" w:rsidRDefault="00FA4351" w:rsidP="00FA4351">
    <w:pPr>
      <w:tabs>
        <w:tab w:val="center" w:pos="4536"/>
        <w:tab w:val="right" w:pos="9072"/>
      </w:tabs>
      <w:rPr>
        <w:rFonts w:eastAsia="SimSun" w:cs="Arial"/>
        <w:i/>
        <w:iCs/>
        <w:sz w:val="20"/>
        <w:szCs w:val="20"/>
        <w:lang w:eastAsia="zh-CN"/>
      </w:rPr>
    </w:pPr>
  </w:p>
  <w:p w:rsidR="005E7FE4" w:rsidRDefault="005E7FE4">
    <w:pPr>
      <w:pStyle w:val="Nagwek"/>
    </w:pPr>
  </w:p>
  <w:p w:rsidR="00577F77" w:rsidRDefault="00577F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832A120"/>
    <w:name w:val="WW8Num9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upp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3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179D1AB3"/>
    <w:multiLevelType w:val="hybridMultilevel"/>
    <w:tmpl w:val="11C0518C"/>
    <w:lvl w:ilvl="0" w:tplc="D7849472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/>
        <w:color w:val="auto"/>
      </w:rPr>
    </w:lvl>
    <w:lvl w:ilvl="1" w:tplc="82F47092">
      <w:start w:val="1"/>
      <w:numFmt w:val="upperRoman"/>
      <w:lvlText w:val="%2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6" w15:restartNumberingAfterBreak="0">
    <w:nsid w:val="18D4304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77D0094"/>
    <w:multiLevelType w:val="hybridMultilevel"/>
    <w:tmpl w:val="9D94BA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AD7BC2"/>
    <w:multiLevelType w:val="hybridMultilevel"/>
    <w:tmpl w:val="9D22CF3A"/>
    <w:lvl w:ilvl="0" w:tplc="79E83D5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DA2981"/>
    <w:multiLevelType w:val="multilevel"/>
    <w:tmpl w:val="D13C82B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1174B2B"/>
    <w:multiLevelType w:val="hybridMultilevel"/>
    <w:tmpl w:val="0A5CDCF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27ED9B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 w:val="0"/>
        <w:sz w:val="20"/>
      </w:rPr>
    </w:lvl>
    <w:lvl w:ilvl="2" w:tplc="12F2518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  <w:num w:numId="13">
    <w:abstractNumId w:val="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</w:num>
  <w:num w:numId="1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15C"/>
    <w:rsid w:val="00034B4D"/>
    <w:rsid w:val="00045580"/>
    <w:rsid w:val="000F7681"/>
    <w:rsid w:val="00155F3F"/>
    <w:rsid w:val="0018090B"/>
    <w:rsid w:val="00180DCA"/>
    <w:rsid w:val="001854AA"/>
    <w:rsid w:val="001863CB"/>
    <w:rsid w:val="0019707C"/>
    <w:rsid w:val="001A30A0"/>
    <w:rsid w:val="001C2A9B"/>
    <w:rsid w:val="001E3CF5"/>
    <w:rsid w:val="00201047"/>
    <w:rsid w:val="00223311"/>
    <w:rsid w:val="00243507"/>
    <w:rsid w:val="00244C75"/>
    <w:rsid w:val="002634B9"/>
    <w:rsid w:val="002761CF"/>
    <w:rsid w:val="0028508D"/>
    <w:rsid w:val="002A6002"/>
    <w:rsid w:val="002C65CF"/>
    <w:rsid w:val="002F26B3"/>
    <w:rsid w:val="00317DDA"/>
    <w:rsid w:val="00320959"/>
    <w:rsid w:val="00323CE6"/>
    <w:rsid w:val="003411EA"/>
    <w:rsid w:val="003708E2"/>
    <w:rsid w:val="00387720"/>
    <w:rsid w:val="003B03FF"/>
    <w:rsid w:val="003E51D9"/>
    <w:rsid w:val="00417A84"/>
    <w:rsid w:val="00417C5A"/>
    <w:rsid w:val="004247EE"/>
    <w:rsid w:val="00472825"/>
    <w:rsid w:val="004942A4"/>
    <w:rsid w:val="004A6208"/>
    <w:rsid w:val="004F368D"/>
    <w:rsid w:val="005100B9"/>
    <w:rsid w:val="00511D3E"/>
    <w:rsid w:val="00516CC8"/>
    <w:rsid w:val="005331D9"/>
    <w:rsid w:val="00534EFA"/>
    <w:rsid w:val="00542F0E"/>
    <w:rsid w:val="00552E37"/>
    <w:rsid w:val="00577F77"/>
    <w:rsid w:val="00592DC3"/>
    <w:rsid w:val="005B759E"/>
    <w:rsid w:val="005D26BA"/>
    <w:rsid w:val="005E7FE4"/>
    <w:rsid w:val="005F0327"/>
    <w:rsid w:val="00606BFE"/>
    <w:rsid w:val="00612F85"/>
    <w:rsid w:val="00630080"/>
    <w:rsid w:val="00640AF9"/>
    <w:rsid w:val="00651FAB"/>
    <w:rsid w:val="0067595A"/>
    <w:rsid w:val="0068429C"/>
    <w:rsid w:val="00692230"/>
    <w:rsid w:val="006B5591"/>
    <w:rsid w:val="006B68D5"/>
    <w:rsid w:val="006C449A"/>
    <w:rsid w:val="006F1B68"/>
    <w:rsid w:val="006F3053"/>
    <w:rsid w:val="00724DFF"/>
    <w:rsid w:val="0074737E"/>
    <w:rsid w:val="00764FB6"/>
    <w:rsid w:val="00767B21"/>
    <w:rsid w:val="007927CA"/>
    <w:rsid w:val="007966F8"/>
    <w:rsid w:val="007B61C4"/>
    <w:rsid w:val="007B7852"/>
    <w:rsid w:val="007F4E4C"/>
    <w:rsid w:val="0085073F"/>
    <w:rsid w:val="00852DE4"/>
    <w:rsid w:val="00866810"/>
    <w:rsid w:val="0087261B"/>
    <w:rsid w:val="008875B1"/>
    <w:rsid w:val="008C419C"/>
    <w:rsid w:val="008D5538"/>
    <w:rsid w:val="008E255F"/>
    <w:rsid w:val="008F37A8"/>
    <w:rsid w:val="008F5A2A"/>
    <w:rsid w:val="008F5C11"/>
    <w:rsid w:val="00900850"/>
    <w:rsid w:val="00920712"/>
    <w:rsid w:val="00922DD2"/>
    <w:rsid w:val="00933336"/>
    <w:rsid w:val="00970365"/>
    <w:rsid w:val="00991200"/>
    <w:rsid w:val="009A4FDE"/>
    <w:rsid w:val="009E63AC"/>
    <w:rsid w:val="00A34D29"/>
    <w:rsid w:val="00A72DE5"/>
    <w:rsid w:val="00A85053"/>
    <w:rsid w:val="00A93575"/>
    <w:rsid w:val="00AC5A40"/>
    <w:rsid w:val="00B154C9"/>
    <w:rsid w:val="00B427DA"/>
    <w:rsid w:val="00B80970"/>
    <w:rsid w:val="00B86FFF"/>
    <w:rsid w:val="00BA088C"/>
    <w:rsid w:val="00BB6705"/>
    <w:rsid w:val="00BC00B3"/>
    <w:rsid w:val="00BD5A47"/>
    <w:rsid w:val="00BE42CB"/>
    <w:rsid w:val="00BF54F9"/>
    <w:rsid w:val="00BF7306"/>
    <w:rsid w:val="00C33157"/>
    <w:rsid w:val="00C52A34"/>
    <w:rsid w:val="00C52A4C"/>
    <w:rsid w:val="00C676FE"/>
    <w:rsid w:val="00C72DE8"/>
    <w:rsid w:val="00C913D6"/>
    <w:rsid w:val="00C938C7"/>
    <w:rsid w:val="00CA162F"/>
    <w:rsid w:val="00CC1EFB"/>
    <w:rsid w:val="00D2615C"/>
    <w:rsid w:val="00D36420"/>
    <w:rsid w:val="00D37656"/>
    <w:rsid w:val="00D40F16"/>
    <w:rsid w:val="00D76E55"/>
    <w:rsid w:val="00DA3EF5"/>
    <w:rsid w:val="00DC4B0D"/>
    <w:rsid w:val="00DF2205"/>
    <w:rsid w:val="00DF5D82"/>
    <w:rsid w:val="00E11F34"/>
    <w:rsid w:val="00E223E0"/>
    <w:rsid w:val="00E2401A"/>
    <w:rsid w:val="00E55160"/>
    <w:rsid w:val="00EC673A"/>
    <w:rsid w:val="00EF6A99"/>
    <w:rsid w:val="00F07C34"/>
    <w:rsid w:val="00FA4351"/>
    <w:rsid w:val="00FA5353"/>
    <w:rsid w:val="00FD62B0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472720"/>
  <w15:docId w15:val="{E29B16F5-517E-4F16-B21B-F6CCEC81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2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2615C"/>
    <w:pPr>
      <w:keepNext/>
      <w:jc w:val="center"/>
      <w:outlineLvl w:val="1"/>
    </w:pPr>
    <w:rPr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35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2615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pkt">
    <w:name w:val="pkt"/>
    <w:basedOn w:val="Normalny"/>
    <w:rsid w:val="00D2615C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EF6A9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C4B0D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C4B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77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rsid w:val="00FE44C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BB670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3E51D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51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3E51D9"/>
    <w:pPr>
      <w:suppressAutoHyphens/>
      <w:jc w:val="both"/>
    </w:pPr>
    <w:rPr>
      <w:sz w:val="22"/>
      <w:lang w:eastAsia="ar-SA"/>
    </w:rPr>
  </w:style>
  <w:style w:type="paragraph" w:customStyle="1" w:styleId="WW-Tekstpodstawowy3">
    <w:name w:val="WW-Tekst podstawowy 3"/>
    <w:basedOn w:val="Normalny"/>
    <w:rsid w:val="008F5A2A"/>
    <w:pPr>
      <w:suppressAutoHyphens/>
    </w:pPr>
    <w:rPr>
      <w:b/>
      <w:bCs/>
      <w:sz w:val="20"/>
      <w:lang w:eastAsia="ar-SA"/>
    </w:rPr>
  </w:style>
  <w:style w:type="paragraph" w:styleId="Bezodstpw">
    <w:name w:val="No Spacing"/>
    <w:uiPriority w:val="1"/>
    <w:qFormat/>
    <w:rsid w:val="008F5A2A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72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35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1423</Words>
  <Characters>8543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Piotr Bewziuk</cp:lastModifiedBy>
  <cp:revision>10</cp:revision>
  <cp:lastPrinted>2016-07-04T07:39:00Z</cp:lastPrinted>
  <dcterms:created xsi:type="dcterms:W3CDTF">2016-12-01T16:38:00Z</dcterms:created>
  <dcterms:modified xsi:type="dcterms:W3CDTF">2016-12-05T15:15:00Z</dcterms:modified>
</cp:coreProperties>
</file>